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E377B" w14:textId="77777777" w:rsidR="00F85570" w:rsidRDefault="00F85570">
      <w:pPr>
        <w:spacing w:after="156" w:line="560" w:lineRule="exact"/>
        <w:jc w:val="center"/>
        <w:textAlignment w:val="baseline"/>
        <w:rPr>
          <w:rStyle w:val="NormalCharacter"/>
          <w:rFonts w:ascii="方正小标宋简体" w:eastAsia="方正小标宋简体" w:hAnsi="宋体" w:cs="Times New Roman"/>
          <w:b/>
          <w:bCs/>
          <w:sz w:val="44"/>
          <w:szCs w:val="44"/>
        </w:rPr>
      </w:pPr>
    </w:p>
    <w:p w14:paraId="16F335E3" w14:textId="77777777" w:rsidR="00F85570" w:rsidRDefault="00F85570">
      <w:pPr>
        <w:spacing w:after="156" w:line="560" w:lineRule="exact"/>
        <w:jc w:val="center"/>
        <w:textAlignment w:val="baseline"/>
        <w:rPr>
          <w:rStyle w:val="NormalCharacter"/>
          <w:rFonts w:ascii="方正小标宋简体" w:eastAsia="方正小标宋简体" w:hAnsi="宋体" w:cs="Times New Roman"/>
          <w:sz w:val="44"/>
          <w:szCs w:val="44"/>
        </w:rPr>
      </w:pPr>
    </w:p>
    <w:p w14:paraId="0B6714E4" w14:textId="77777777" w:rsidR="00F85570" w:rsidRDefault="00F85570">
      <w:pPr>
        <w:spacing w:after="156" w:line="560" w:lineRule="exact"/>
        <w:jc w:val="center"/>
        <w:textAlignment w:val="baseline"/>
        <w:rPr>
          <w:rStyle w:val="NormalCharacter"/>
          <w:rFonts w:ascii="方正小标宋简体" w:eastAsia="方正小标宋简体" w:hAnsi="宋体" w:cs="Times New Roman"/>
          <w:sz w:val="44"/>
          <w:szCs w:val="44"/>
        </w:rPr>
      </w:pPr>
    </w:p>
    <w:p w14:paraId="0C9936FD" w14:textId="77777777" w:rsidR="00F85570" w:rsidRDefault="00B118BE">
      <w:pPr>
        <w:spacing w:after="156" w:line="560" w:lineRule="exact"/>
        <w:jc w:val="center"/>
        <w:textAlignment w:val="baseline"/>
        <w:rPr>
          <w:rStyle w:val="NormalCharacter"/>
          <w:rFonts w:ascii="方正小标宋简体" w:eastAsia="方正小标宋简体" w:hAnsi="宋体" w:cs="Times New Roman"/>
          <w:sz w:val="44"/>
          <w:szCs w:val="44"/>
        </w:rPr>
      </w:pPr>
      <w:r>
        <w:rPr>
          <w:rStyle w:val="NormalCharacter"/>
          <w:rFonts w:ascii="方正小标宋简体" w:eastAsia="方正小标宋简体" w:hAnsi="宋体" w:cs="方正小标宋简体" w:hint="eastAsia"/>
          <w:sz w:val="44"/>
          <w:szCs w:val="44"/>
        </w:rPr>
        <w:t>南昌大学学位授权点建设年度报告</w:t>
      </w:r>
    </w:p>
    <w:p w14:paraId="6CDF3850" w14:textId="77777777" w:rsidR="00F85570" w:rsidRDefault="00B118BE">
      <w:pPr>
        <w:spacing w:after="156" w:line="560" w:lineRule="exact"/>
        <w:jc w:val="center"/>
        <w:textAlignment w:val="baseline"/>
        <w:rPr>
          <w:rStyle w:val="NormalCharacter"/>
          <w:rFonts w:ascii="方正小标宋简体" w:eastAsia="方正小标宋简体" w:hAnsi="宋体" w:cs="Times New Roman"/>
          <w:sz w:val="44"/>
          <w:szCs w:val="44"/>
        </w:rPr>
      </w:pPr>
      <w:r>
        <w:rPr>
          <w:rStyle w:val="NormalCharacter"/>
          <w:rFonts w:ascii="方正小标宋简体" w:eastAsia="方正小标宋简体" w:hAnsi="宋体" w:cs="方正小标宋简体" w:hint="eastAsia"/>
          <w:sz w:val="44"/>
          <w:szCs w:val="44"/>
        </w:rPr>
        <w:t>（</w:t>
      </w:r>
      <w:r>
        <w:rPr>
          <w:rStyle w:val="NormalCharacter"/>
          <w:rFonts w:ascii="方正小标宋简体" w:eastAsia="方正小标宋简体" w:hAnsi="宋体" w:cs="方正小标宋简体"/>
          <w:sz w:val="44"/>
          <w:szCs w:val="44"/>
        </w:rPr>
        <w:t>2021</w:t>
      </w:r>
      <w:r>
        <w:rPr>
          <w:rStyle w:val="NormalCharacter"/>
          <w:rFonts w:ascii="方正小标宋简体" w:eastAsia="方正小标宋简体" w:hAnsi="宋体" w:cs="方正小标宋简体" w:hint="eastAsia"/>
          <w:sz w:val="44"/>
          <w:szCs w:val="44"/>
        </w:rPr>
        <w:t>年）</w:t>
      </w:r>
    </w:p>
    <w:p w14:paraId="4A803BF0" w14:textId="77777777" w:rsidR="00F85570" w:rsidRDefault="00F85570">
      <w:pPr>
        <w:spacing w:after="156" w:line="560" w:lineRule="exact"/>
        <w:jc w:val="center"/>
        <w:textAlignment w:val="baseline"/>
        <w:rPr>
          <w:rStyle w:val="NormalCharacter"/>
          <w:rFonts w:ascii="方正小标宋简体" w:eastAsia="方正小标宋简体" w:hAnsi="宋体" w:cs="Times New Roman"/>
          <w:sz w:val="44"/>
          <w:szCs w:val="44"/>
        </w:rPr>
      </w:pPr>
    </w:p>
    <w:p w14:paraId="34884F2A" w14:textId="77777777" w:rsidR="00F85570" w:rsidRDefault="00F85570">
      <w:pPr>
        <w:snapToGrid w:val="0"/>
        <w:jc w:val="center"/>
        <w:textAlignment w:val="baseline"/>
        <w:rPr>
          <w:rStyle w:val="NormalCharacter"/>
          <w:rFonts w:ascii="Times New Roman" w:eastAsia="宋体" w:hAnsi="Times New Roman" w:cs="Times New Roman"/>
          <w:b/>
          <w:bCs/>
          <w:sz w:val="48"/>
          <w:szCs w:val="48"/>
        </w:rPr>
      </w:pPr>
    </w:p>
    <w:p w14:paraId="6C51C417" w14:textId="77777777" w:rsidR="00F85570" w:rsidRDefault="00F85570">
      <w:pPr>
        <w:snapToGrid w:val="0"/>
        <w:jc w:val="center"/>
        <w:textAlignment w:val="baseline"/>
        <w:rPr>
          <w:rStyle w:val="NormalCharacter"/>
          <w:rFonts w:ascii="Times New Roman" w:eastAsia="宋体" w:hAnsi="Times New Roman" w:cs="Times New Roman"/>
          <w:b/>
          <w:bCs/>
          <w:sz w:val="48"/>
          <w:szCs w:val="48"/>
        </w:rPr>
      </w:pPr>
    </w:p>
    <w:p w14:paraId="17DC8B49" w14:textId="77777777" w:rsidR="00F85570" w:rsidRDefault="00F85570">
      <w:pPr>
        <w:snapToGrid w:val="0"/>
        <w:spacing w:line="300" w:lineRule="auto"/>
        <w:jc w:val="center"/>
        <w:textAlignment w:val="baseline"/>
        <w:rPr>
          <w:rStyle w:val="NormalCharacter"/>
          <w:rFonts w:ascii="Times New Roman" w:eastAsia="宋体" w:hAnsi="Times New Roman" w:cs="Times New Roman"/>
          <w:b/>
          <w:bCs/>
          <w:sz w:val="32"/>
          <w:szCs w:val="32"/>
        </w:rPr>
      </w:pPr>
    </w:p>
    <w:tbl>
      <w:tblPr>
        <w:tblW w:w="5484" w:type="dxa"/>
        <w:jc w:val="center"/>
        <w:tblBorders>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07"/>
        <w:gridCol w:w="3977"/>
      </w:tblGrid>
      <w:tr w:rsidR="00F85570" w14:paraId="7A75FF55" w14:textId="77777777">
        <w:trPr>
          <w:trHeight w:val="794"/>
          <w:jc w:val="center"/>
        </w:trPr>
        <w:tc>
          <w:tcPr>
            <w:tcW w:w="1507" w:type="dxa"/>
            <w:vMerge w:val="restart"/>
            <w:tcBorders>
              <w:top w:val="nil"/>
              <w:left w:val="nil"/>
            </w:tcBorders>
            <w:vAlign w:val="center"/>
          </w:tcPr>
          <w:p w14:paraId="02D83CC6" w14:textId="77777777" w:rsidR="00F85570" w:rsidRDefault="00B118BE">
            <w:pPr>
              <w:snapToGrid w:val="0"/>
              <w:spacing w:line="240" w:lineRule="atLeast"/>
              <w:jc w:val="center"/>
              <w:textAlignment w:val="baseline"/>
              <w:rPr>
                <w:rStyle w:val="NormalCharacter"/>
                <w:rFonts w:ascii="Times New Roman" w:eastAsia="宋体" w:hAnsi="Times New Roman" w:cs="Times New Roman"/>
                <w:b/>
                <w:bCs/>
                <w:spacing w:val="-10"/>
                <w:sz w:val="32"/>
                <w:szCs w:val="32"/>
              </w:rPr>
            </w:pPr>
            <w:r>
              <w:rPr>
                <w:rStyle w:val="NormalCharacter"/>
                <w:rFonts w:ascii="Times New Roman" w:eastAsia="宋体" w:hAnsi="Times New Roman" w:cs="宋体" w:hint="eastAsia"/>
                <w:b/>
                <w:bCs/>
                <w:spacing w:val="-10"/>
                <w:sz w:val="32"/>
                <w:szCs w:val="32"/>
              </w:rPr>
              <w:t>生命科学学院</w:t>
            </w:r>
          </w:p>
          <w:p w14:paraId="3CA035D2" w14:textId="77777777" w:rsidR="00F85570" w:rsidRDefault="00B118BE">
            <w:pPr>
              <w:snapToGrid w:val="0"/>
              <w:spacing w:line="240" w:lineRule="atLeast"/>
              <w:jc w:val="center"/>
              <w:textAlignment w:val="baseline"/>
              <w:rPr>
                <w:rStyle w:val="NormalCharacter"/>
                <w:rFonts w:ascii="Times New Roman" w:eastAsia="宋体" w:hAnsi="Times New Roman" w:cs="Times New Roman"/>
                <w:b/>
                <w:bCs/>
                <w:spacing w:val="-10"/>
                <w:sz w:val="32"/>
                <w:szCs w:val="32"/>
              </w:rPr>
            </w:pPr>
            <w:r>
              <w:rPr>
                <w:rStyle w:val="NormalCharacter"/>
                <w:rFonts w:ascii="Times New Roman" w:eastAsia="宋体" w:hAnsi="Times New Roman" w:cs="宋体" w:hint="eastAsia"/>
                <w:b/>
                <w:bCs/>
                <w:spacing w:val="-10"/>
                <w:sz w:val="32"/>
                <w:szCs w:val="32"/>
              </w:rPr>
              <w:t>（公章）</w:t>
            </w:r>
          </w:p>
        </w:tc>
        <w:tc>
          <w:tcPr>
            <w:tcW w:w="3977" w:type="dxa"/>
            <w:tcBorders>
              <w:top w:val="nil"/>
              <w:right w:val="nil"/>
            </w:tcBorders>
            <w:vAlign w:val="center"/>
          </w:tcPr>
          <w:p w14:paraId="693D947A" w14:textId="77777777" w:rsidR="00F85570" w:rsidRDefault="00B118BE">
            <w:pPr>
              <w:snapToGrid w:val="0"/>
              <w:spacing w:line="300" w:lineRule="auto"/>
              <w:textAlignment w:val="baseline"/>
              <w:rPr>
                <w:rStyle w:val="NormalCharacter"/>
                <w:rFonts w:ascii="Times New Roman" w:eastAsia="宋体" w:hAnsi="Times New Roman" w:cs="Times New Roman"/>
                <w:b/>
                <w:bCs/>
                <w:spacing w:val="-10"/>
                <w:sz w:val="32"/>
                <w:szCs w:val="32"/>
              </w:rPr>
            </w:pPr>
            <w:r>
              <w:rPr>
                <w:rStyle w:val="NormalCharacter"/>
                <w:rFonts w:ascii="Times New Roman" w:eastAsia="宋体" w:hAnsi="Times New Roman" w:cs="宋体" w:hint="eastAsia"/>
                <w:b/>
                <w:bCs/>
                <w:spacing w:val="-10"/>
                <w:sz w:val="32"/>
                <w:szCs w:val="32"/>
              </w:rPr>
              <w:t>名称：生态学</w:t>
            </w:r>
          </w:p>
        </w:tc>
      </w:tr>
      <w:tr w:rsidR="00F85570" w14:paraId="4A44C645" w14:textId="77777777">
        <w:trPr>
          <w:trHeight w:val="794"/>
          <w:jc w:val="center"/>
        </w:trPr>
        <w:tc>
          <w:tcPr>
            <w:tcW w:w="1507" w:type="dxa"/>
            <w:vMerge/>
            <w:tcBorders>
              <w:left w:val="nil"/>
              <w:bottom w:val="nil"/>
            </w:tcBorders>
            <w:vAlign w:val="center"/>
          </w:tcPr>
          <w:p w14:paraId="1BD1591E" w14:textId="77777777" w:rsidR="00F85570" w:rsidRDefault="00F85570">
            <w:pPr>
              <w:snapToGrid w:val="0"/>
              <w:spacing w:line="300" w:lineRule="auto"/>
              <w:jc w:val="center"/>
              <w:textAlignment w:val="baseline"/>
              <w:rPr>
                <w:rStyle w:val="NormalCharacter"/>
                <w:rFonts w:ascii="Times New Roman" w:eastAsia="宋体" w:hAnsi="Times New Roman" w:cs="Times New Roman"/>
                <w:b/>
                <w:bCs/>
                <w:spacing w:val="-10"/>
                <w:sz w:val="32"/>
                <w:szCs w:val="32"/>
              </w:rPr>
            </w:pPr>
          </w:p>
        </w:tc>
        <w:tc>
          <w:tcPr>
            <w:tcW w:w="3977" w:type="dxa"/>
            <w:tcBorders>
              <w:bottom w:val="nil"/>
              <w:right w:val="nil"/>
            </w:tcBorders>
            <w:vAlign w:val="center"/>
          </w:tcPr>
          <w:p w14:paraId="4954837A" w14:textId="77777777" w:rsidR="00F85570" w:rsidRDefault="00B118BE">
            <w:pPr>
              <w:snapToGrid w:val="0"/>
              <w:spacing w:line="300" w:lineRule="auto"/>
              <w:textAlignment w:val="baseline"/>
              <w:rPr>
                <w:rStyle w:val="NormalCharacter"/>
                <w:rFonts w:ascii="Times New Roman" w:eastAsia="宋体" w:hAnsi="Times New Roman" w:cs="Times New Roman"/>
                <w:b/>
                <w:bCs/>
                <w:spacing w:val="-10"/>
                <w:sz w:val="32"/>
                <w:szCs w:val="32"/>
              </w:rPr>
            </w:pPr>
            <w:r>
              <w:rPr>
                <w:rStyle w:val="NormalCharacter"/>
                <w:rFonts w:ascii="Times New Roman" w:eastAsia="宋体" w:hAnsi="Times New Roman" w:cs="宋体" w:hint="eastAsia"/>
                <w:b/>
                <w:bCs/>
                <w:spacing w:val="-10"/>
                <w:sz w:val="32"/>
                <w:szCs w:val="32"/>
              </w:rPr>
              <w:t>代码：</w:t>
            </w:r>
            <w:r>
              <w:rPr>
                <w:rStyle w:val="NormalCharacter"/>
                <w:rFonts w:ascii="Times New Roman" w:eastAsia="宋体" w:hAnsi="Times New Roman" w:cs="宋体" w:hint="eastAsia"/>
                <w:b/>
                <w:bCs/>
                <w:spacing w:val="-10"/>
                <w:sz w:val="32"/>
                <w:szCs w:val="32"/>
              </w:rPr>
              <w:t>0</w:t>
            </w:r>
            <w:r>
              <w:rPr>
                <w:rStyle w:val="NormalCharacter"/>
                <w:rFonts w:ascii="Times New Roman" w:eastAsia="宋体" w:hAnsi="Times New Roman" w:cs="宋体"/>
                <w:b/>
                <w:bCs/>
                <w:spacing w:val="-10"/>
                <w:sz w:val="32"/>
                <w:szCs w:val="32"/>
              </w:rPr>
              <w:t>713</w:t>
            </w:r>
          </w:p>
        </w:tc>
      </w:tr>
    </w:tbl>
    <w:p w14:paraId="4B7734EF" w14:textId="77777777" w:rsidR="00F85570" w:rsidRDefault="00F85570">
      <w:pPr>
        <w:snapToGrid w:val="0"/>
        <w:spacing w:line="300" w:lineRule="auto"/>
        <w:jc w:val="center"/>
        <w:textAlignment w:val="baseline"/>
        <w:rPr>
          <w:rStyle w:val="NormalCharacter"/>
          <w:rFonts w:ascii="Times New Roman" w:eastAsia="宋体" w:hAnsi="Times New Roman" w:cs="Times New Roman"/>
          <w:b/>
          <w:bCs/>
          <w:sz w:val="48"/>
          <w:szCs w:val="48"/>
        </w:rPr>
      </w:pPr>
    </w:p>
    <w:p w14:paraId="373695EF" w14:textId="77777777" w:rsidR="00F85570" w:rsidRDefault="00F85570">
      <w:pPr>
        <w:spacing w:line="560" w:lineRule="exact"/>
        <w:jc w:val="center"/>
        <w:textAlignment w:val="baseline"/>
        <w:rPr>
          <w:rStyle w:val="NormalCharacter"/>
          <w:rFonts w:ascii="Times New Roman" w:eastAsia="楷体_GB2312" w:hAnsi="Times New Roman" w:cs="Times New Roman"/>
          <w:b/>
          <w:bCs/>
          <w:sz w:val="30"/>
          <w:szCs w:val="30"/>
        </w:rPr>
      </w:pPr>
    </w:p>
    <w:p w14:paraId="4422B4E3" w14:textId="77777777" w:rsidR="00F85570" w:rsidRDefault="00F85570">
      <w:pPr>
        <w:pStyle w:val="Heading3"/>
        <w:widowControl/>
        <w:rPr>
          <w:rStyle w:val="NormalCharacter"/>
          <w:rFonts w:ascii="黑体" w:eastAsia="黑体" w:hAnsi="黑体" w:cs="Times New Roman"/>
          <w:color w:val="auto"/>
          <w:sz w:val="32"/>
          <w:szCs w:val="32"/>
        </w:rPr>
      </w:pPr>
    </w:p>
    <w:p w14:paraId="028231C0" w14:textId="77777777" w:rsidR="00F85570" w:rsidRDefault="00F85570">
      <w:pPr>
        <w:rPr>
          <w:rStyle w:val="NormalCharacter"/>
          <w:rFonts w:ascii="黑体" w:eastAsia="黑体" w:hAnsi="黑体" w:cs="Times New Roman"/>
          <w:sz w:val="32"/>
          <w:szCs w:val="32"/>
        </w:rPr>
      </w:pPr>
    </w:p>
    <w:p w14:paraId="57BB3896" w14:textId="77777777" w:rsidR="00F85570" w:rsidRDefault="00F85570">
      <w:pPr>
        <w:pStyle w:val="3"/>
        <w:rPr>
          <w:rStyle w:val="NormalCharacter"/>
          <w:rFonts w:ascii="黑体" w:eastAsia="黑体" w:hAnsi="黑体" w:cs="Times New Roman"/>
          <w:color w:val="auto"/>
          <w:sz w:val="32"/>
          <w:szCs w:val="32"/>
        </w:rPr>
      </w:pPr>
    </w:p>
    <w:p w14:paraId="4476C848" w14:textId="77777777" w:rsidR="00F85570" w:rsidRDefault="00F85570">
      <w:pPr>
        <w:rPr>
          <w:rFonts w:cs="Times New Roman"/>
        </w:rPr>
      </w:pPr>
    </w:p>
    <w:p w14:paraId="1BEE5151" w14:textId="77777777" w:rsidR="00F85570" w:rsidRDefault="00F85570">
      <w:pPr>
        <w:rPr>
          <w:rFonts w:cs="Times New Roman"/>
        </w:rPr>
      </w:pPr>
    </w:p>
    <w:p w14:paraId="20B25E21" w14:textId="77777777" w:rsidR="00F85570" w:rsidRDefault="00F85570">
      <w:pPr>
        <w:spacing w:line="560" w:lineRule="exact"/>
        <w:jc w:val="center"/>
        <w:textAlignment w:val="baseline"/>
        <w:rPr>
          <w:rStyle w:val="NormalCharacter"/>
          <w:rFonts w:ascii="Times New Roman" w:eastAsia="楷体_GB2312" w:hAnsi="Times New Roman" w:cs="Times New Roman"/>
          <w:b/>
          <w:bCs/>
          <w:sz w:val="30"/>
          <w:szCs w:val="30"/>
        </w:rPr>
      </w:pPr>
    </w:p>
    <w:p w14:paraId="75D1D953" w14:textId="57E5B218" w:rsidR="00F85570" w:rsidRDefault="00B118BE">
      <w:pPr>
        <w:spacing w:line="560" w:lineRule="exact"/>
        <w:jc w:val="center"/>
        <w:textAlignment w:val="baseline"/>
        <w:rPr>
          <w:rStyle w:val="NormalCharacter"/>
          <w:rFonts w:ascii="黑体" w:eastAsia="黑体" w:hAnsi="黑体" w:cs="Times New Roman"/>
          <w:sz w:val="32"/>
          <w:szCs w:val="32"/>
        </w:rPr>
        <w:sectPr w:rsidR="00F85570">
          <w:footerReference w:type="default" r:id="rId7"/>
          <w:pgSz w:w="11906" w:h="16838"/>
          <w:pgMar w:top="1440" w:right="1800" w:bottom="1440" w:left="1800" w:header="851" w:footer="992" w:gutter="0"/>
          <w:pgNumType w:start="1"/>
          <w:cols w:space="425"/>
          <w:docGrid w:type="lines" w:linePitch="312"/>
        </w:sectPr>
      </w:pPr>
      <w:r>
        <w:rPr>
          <w:rStyle w:val="NormalCharacter"/>
          <w:rFonts w:ascii="Times New Roman" w:eastAsia="楷体_GB2312" w:hAnsi="Times New Roman" w:cs="Times New Roman"/>
          <w:b/>
          <w:bCs/>
          <w:sz w:val="32"/>
          <w:szCs w:val="32"/>
        </w:rPr>
        <w:t>2022</w:t>
      </w:r>
      <w:r>
        <w:rPr>
          <w:rStyle w:val="NormalCharacter"/>
          <w:rFonts w:ascii="Times New Roman" w:eastAsia="楷体_GB2312" w:hAnsi="Times New Roman" w:cs="楷体_GB2312" w:hint="eastAsia"/>
          <w:b/>
          <w:bCs/>
          <w:sz w:val="32"/>
          <w:szCs w:val="32"/>
        </w:rPr>
        <w:t>年</w:t>
      </w:r>
      <w:r>
        <w:rPr>
          <w:rStyle w:val="NormalCharacter"/>
          <w:rFonts w:ascii="Times New Roman" w:eastAsia="楷体_GB2312" w:hAnsi="Times New Roman" w:cs="Times New Roman"/>
          <w:b/>
          <w:bCs/>
          <w:sz w:val="32"/>
          <w:szCs w:val="32"/>
        </w:rPr>
        <w:t xml:space="preserve"> </w:t>
      </w:r>
      <w:r w:rsidR="00C929CE">
        <w:rPr>
          <w:rStyle w:val="NormalCharacter"/>
          <w:rFonts w:ascii="Times New Roman" w:eastAsia="楷体_GB2312" w:hAnsi="Times New Roman" w:cs="Times New Roman" w:hint="eastAsia"/>
          <w:b/>
          <w:bCs/>
          <w:sz w:val="32"/>
          <w:szCs w:val="32"/>
        </w:rPr>
        <w:t>3</w:t>
      </w:r>
      <w:r>
        <w:rPr>
          <w:rStyle w:val="NormalCharacter"/>
          <w:rFonts w:ascii="Times New Roman" w:eastAsia="楷体_GB2312" w:hAnsi="Times New Roman" w:cs="Times New Roman"/>
          <w:b/>
          <w:bCs/>
          <w:sz w:val="32"/>
          <w:szCs w:val="32"/>
        </w:rPr>
        <w:t xml:space="preserve"> </w:t>
      </w:r>
      <w:r>
        <w:rPr>
          <w:rStyle w:val="NormalCharacter"/>
          <w:rFonts w:ascii="Times New Roman" w:eastAsia="楷体_GB2312" w:hAnsi="Times New Roman" w:cs="楷体_GB2312" w:hint="eastAsia"/>
          <w:b/>
          <w:bCs/>
          <w:sz w:val="32"/>
          <w:szCs w:val="32"/>
        </w:rPr>
        <w:t>月</w:t>
      </w:r>
      <w:r>
        <w:rPr>
          <w:rStyle w:val="NormalCharacter"/>
          <w:rFonts w:ascii="Times New Roman" w:eastAsia="楷体_GB2312" w:hAnsi="Times New Roman" w:cs="Times New Roman"/>
          <w:b/>
          <w:bCs/>
          <w:sz w:val="32"/>
          <w:szCs w:val="32"/>
        </w:rPr>
        <w:t xml:space="preserve"> </w:t>
      </w:r>
      <w:r w:rsidR="00C929CE">
        <w:rPr>
          <w:rStyle w:val="NormalCharacter"/>
          <w:rFonts w:ascii="Times New Roman" w:eastAsia="楷体_GB2312" w:hAnsi="Times New Roman" w:cs="Times New Roman" w:hint="eastAsia"/>
          <w:b/>
          <w:bCs/>
          <w:sz w:val="32"/>
          <w:szCs w:val="32"/>
        </w:rPr>
        <w:t>31</w:t>
      </w:r>
      <w:r>
        <w:rPr>
          <w:rStyle w:val="NormalCharacter"/>
          <w:rFonts w:ascii="Times New Roman" w:eastAsia="楷体_GB2312" w:hAnsi="Times New Roman" w:cs="Times New Roman"/>
          <w:b/>
          <w:bCs/>
          <w:sz w:val="32"/>
          <w:szCs w:val="32"/>
        </w:rPr>
        <w:t xml:space="preserve"> </w:t>
      </w:r>
      <w:r>
        <w:rPr>
          <w:rStyle w:val="NormalCharacter"/>
          <w:rFonts w:ascii="Times New Roman" w:eastAsia="楷体_GB2312" w:hAnsi="Times New Roman" w:cs="楷体_GB2312" w:hint="eastAsia"/>
          <w:b/>
          <w:bCs/>
          <w:sz w:val="32"/>
          <w:szCs w:val="32"/>
        </w:rPr>
        <w:t>日</w:t>
      </w:r>
    </w:p>
    <w:bookmarkStart w:id="0" w:name="_GoBack" w:displacedByCustomXml="next"/>
    <w:sdt>
      <w:sdtPr>
        <w:rPr>
          <w:rFonts w:ascii="Times New Roman" w:eastAsiaTheme="majorEastAsia" w:hAnsi="Times New Roman" w:cs="Times New Roman"/>
          <w:b/>
          <w:bCs/>
          <w:kern w:val="0"/>
          <w:sz w:val="36"/>
          <w:szCs w:val="36"/>
        </w:rPr>
        <w:id w:val="147476850"/>
        <w15:color w:val="DBDBDB"/>
        <w:docPartObj>
          <w:docPartGallery w:val="Table of Contents"/>
          <w:docPartUnique/>
        </w:docPartObj>
      </w:sdtPr>
      <w:sdtEndPr/>
      <w:sdtContent>
        <w:p w14:paraId="0E8B2DFB" w14:textId="77777777" w:rsidR="00F85570" w:rsidRDefault="00B118BE">
          <w:pPr>
            <w:jc w:val="center"/>
            <w:rPr>
              <w:rFonts w:ascii="Times New Roman" w:eastAsiaTheme="majorEastAsia" w:hAnsi="Times New Roman" w:cs="Times New Roman"/>
              <w:b/>
              <w:bCs/>
              <w:kern w:val="0"/>
              <w:sz w:val="36"/>
              <w:szCs w:val="36"/>
              <w:lang w:val="zh-CN"/>
            </w:rPr>
          </w:pPr>
          <w:r>
            <w:rPr>
              <w:rFonts w:ascii="Times New Roman" w:eastAsiaTheme="majorEastAsia" w:hAnsi="Times New Roman" w:cs="Times New Roman"/>
              <w:b/>
              <w:bCs/>
              <w:kern w:val="0"/>
              <w:sz w:val="36"/>
              <w:szCs w:val="36"/>
              <w:lang w:val="zh-CN"/>
            </w:rPr>
            <w:t>目</w:t>
          </w:r>
          <w:r>
            <w:rPr>
              <w:rFonts w:ascii="Times New Roman" w:eastAsiaTheme="majorEastAsia" w:hAnsi="Times New Roman" w:cs="Times New Roman" w:hint="eastAsia"/>
              <w:b/>
              <w:bCs/>
              <w:kern w:val="0"/>
              <w:sz w:val="36"/>
              <w:szCs w:val="36"/>
            </w:rPr>
            <w:t xml:space="preserve">  </w:t>
          </w:r>
          <w:r>
            <w:rPr>
              <w:rFonts w:ascii="Times New Roman" w:eastAsiaTheme="majorEastAsia" w:hAnsi="Times New Roman" w:cs="Times New Roman"/>
              <w:b/>
              <w:bCs/>
              <w:kern w:val="0"/>
              <w:sz w:val="36"/>
              <w:szCs w:val="36"/>
              <w:lang w:val="zh-CN"/>
            </w:rPr>
            <w:t>录</w:t>
          </w:r>
        </w:p>
        <w:bookmarkEnd w:id="0"/>
        <w:p w14:paraId="0C6FAE29" w14:textId="0C7116B6" w:rsidR="00F85570" w:rsidRDefault="00B118BE">
          <w:pPr>
            <w:pStyle w:val="10"/>
            <w:tabs>
              <w:tab w:val="right" w:leader="dot" w:pos="8306"/>
            </w:tabs>
            <w:rPr>
              <w:rStyle w:val="ab"/>
              <w:rFonts w:ascii="Times New Roman" w:eastAsia="黑体" w:hAnsi="Times New Roman" w:cs="Times New Roman"/>
              <w:noProof/>
              <w:color w:val="0000FF" w:themeColor="hyperlink"/>
              <w:sz w:val="28"/>
              <w:szCs w:val="28"/>
              <w:lang w:bidi="ar"/>
            </w:rPr>
          </w:pPr>
          <w:r>
            <w:fldChar w:fldCharType="begin"/>
          </w:r>
          <w:r>
            <w:instrText xml:space="preserve">TOC \o "1-2" \h \u </w:instrText>
          </w:r>
          <w:r>
            <w:fldChar w:fldCharType="separate"/>
          </w:r>
          <w:hyperlink w:anchor="_Toc14931" w:history="1">
            <w:r>
              <w:rPr>
                <w:rStyle w:val="ab"/>
                <w:rFonts w:ascii="Times New Roman" w:eastAsia="黑体" w:hAnsi="Times New Roman" w:cs="Times New Roman" w:hint="eastAsia"/>
                <w:noProof/>
                <w:color w:val="0000FF" w:themeColor="hyperlink"/>
                <w:sz w:val="28"/>
                <w:szCs w:val="28"/>
                <w:lang w:bidi="ar"/>
              </w:rPr>
              <w:t>一、总体概况</w:t>
            </w:r>
            <w:r>
              <w:rPr>
                <w:rStyle w:val="ab"/>
                <w:rFonts w:ascii="Times New Roman" w:eastAsia="黑体" w:hAnsi="Times New Roman" w:cs="Times New Roman"/>
                <w:noProof/>
                <w:color w:val="0000FF" w:themeColor="hyperlink"/>
                <w:sz w:val="28"/>
                <w:szCs w:val="28"/>
                <w:lang w:bidi="ar"/>
              </w:rPr>
              <w:tab/>
            </w:r>
            <w:r>
              <w:rPr>
                <w:rStyle w:val="ab"/>
                <w:rFonts w:ascii="Times New Roman" w:eastAsia="黑体" w:hAnsi="Times New Roman" w:cs="Times New Roman"/>
                <w:noProof/>
                <w:color w:val="0000FF" w:themeColor="hyperlink"/>
                <w:sz w:val="28"/>
                <w:szCs w:val="28"/>
                <w:lang w:bidi="ar"/>
              </w:rPr>
              <w:fldChar w:fldCharType="begin"/>
            </w:r>
            <w:r>
              <w:rPr>
                <w:rStyle w:val="ab"/>
                <w:rFonts w:ascii="Times New Roman" w:eastAsia="黑体" w:hAnsi="Times New Roman" w:cs="Times New Roman"/>
                <w:noProof/>
                <w:color w:val="0000FF" w:themeColor="hyperlink"/>
                <w:sz w:val="28"/>
                <w:szCs w:val="28"/>
                <w:lang w:bidi="ar"/>
              </w:rPr>
              <w:instrText xml:space="preserve"> PAGEREF _Toc14931 \h </w:instrText>
            </w:r>
            <w:r>
              <w:rPr>
                <w:rStyle w:val="ab"/>
                <w:rFonts w:ascii="Times New Roman" w:eastAsia="黑体" w:hAnsi="Times New Roman" w:cs="Times New Roman"/>
                <w:noProof/>
                <w:color w:val="0000FF" w:themeColor="hyperlink"/>
                <w:sz w:val="28"/>
                <w:szCs w:val="28"/>
                <w:lang w:bidi="ar"/>
              </w:rPr>
            </w:r>
            <w:r>
              <w:rPr>
                <w:rStyle w:val="ab"/>
                <w:rFonts w:ascii="Times New Roman" w:eastAsia="黑体" w:hAnsi="Times New Roman" w:cs="Times New Roman"/>
                <w:noProof/>
                <w:color w:val="0000FF" w:themeColor="hyperlink"/>
                <w:sz w:val="28"/>
                <w:szCs w:val="28"/>
                <w:lang w:bidi="ar"/>
              </w:rPr>
              <w:fldChar w:fldCharType="separate"/>
            </w:r>
            <w:r w:rsidR="00A93E4E">
              <w:rPr>
                <w:rStyle w:val="ab"/>
                <w:rFonts w:ascii="Times New Roman" w:eastAsia="黑体" w:hAnsi="Times New Roman" w:cs="Times New Roman"/>
                <w:noProof/>
                <w:color w:val="0000FF" w:themeColor="hyperlink"/>
                <w:sz w:val="28"/>
                <w:szCs w:val="28"/>
                <w:lang w:bidi="ar"/>
              </w:rPr>
              <w:t>2</w:t>
            </w:r>
            <w:r>
              <w:rPr>
                <w:rStyle w:val="ab"/>
                <w:rFonts w:ascii="Times New Roman" w:eastAsia="黑体" w:hAnsi="Times New Roman" w:cs="Times New Roman"/>
                <w:noProof/>
                <w:color w:val="0000FF" w:themeColor="hyperlink"/>
                <w:sz w:val="28"/>
                <w:szCs w:val="28"/>
                <w:lang w:bidi="ar"/>
              </w:rPr>
              <w:fldChar w:fldCharType="end"/>
            </w:r>
          </w:hyperlink>
        </w:p>
        <w:p w14:paraId="3379024F" w14:textId="52127DCD" w:rsidR="00F85570" w:rsidRDefault="00F307F7">
          <w:pPr>
            <w:pStyle w:val="20"/>
            <w:tabs>
              <w:tab w:val="right" w:leader="dot" w:pos="8296"/>
            </w:tabs>
            <w:rPr>
              <w:rStyle w:val="ab"/>
              <w:noProof/>
              <w:color w:val="0000FF" w:themeColor="hyperlink"/>
              <w:lang w:bidi="ar"/>
            </w:rPr>
          </w:pPr>
          <w:hyperlink w:anchor="_Toc16725" w:history="1">
            <w:r w:rsidR="00B118BE">
              <w:rPr>
                <w:rStyle w:val="ab"/>
                <w:noProof/>
                <w:color w:val="0000FF" w:themeColor="hyperlink"/>
                <w:lang w:bidi="ar"/>
              </w:rPr>
              <w:t>1</w:t>
            </w:r>
            <w:r w:rsidR="00B118BE">
              <w:rPr>
                <w:rStyle w:val="ab"/>
                <w:noProof/>
                <w:color w:val="0000FF" w:themeColor="hyperlink"/>
                <w:lang w:bidi="ar"/>
              </w:rPr>
              <w:t>．学位授权点基本情况</w:t>
            </w:r>
            <w:r w:rsidR="00B118BE">
              <w:rPr>
                <w:rStyle w:val="ab"/>
                <w:noProof/>
                <w:color w:val="0000FF" w:themeColor="hyperlink"/>
                <w:lang w:bidi="ar"/>
              </w:rPr>
              <w:tab/>
            </w:r>
            <w:r w:rsidR="00B118BE">
              <w:rPr>
                <w:rStyle w:val="ab"/>
                <w:noProof/>
                <w:color w:val="0000FF" w:themeColor="hyperlink"/>
                <w:lang w:bidi="ar"/>
              </w:rPr>
              <w:fldChar w:fldCharType="begin"/>
            </w:r>
            <w:r w:rsidR="00B118BE">
              <w:rPr>
                <w:rStyle w:val="ab"/>
                <w:noProof/>
                <w:color w:val="0000FF" w:themeColor="hyperlink"/>
                <w:lang w:bidi="ar"/>
              </w:rPr>
              <w:instrText xml:space="preserve"> PAGEREF _Toc16725 \h </w:instrText>
            </w:r>
            <w:r w:rsidR="00B118BE">
              <w:rPr>
                <w:rStyle w:val="ab"/>
                <w:noProof/>
                <w:color w:val="0000FF" w:themeColor="hyperlink"/>
                <w:lang w:bidi="ar"/>
              </w:rPr>
            </w:r>
            <w:r w:rsidR="00B118BE">
              <w:rPr>
                <w:rStyle w:val="ab"/>
                <w:noProof/>
                <w:color w:val="0000FF" w:themeColor="hyperlink"/>
                <w:lang w:bidi="ar"/>
              </w:rPr>
              <w:fldChar w:fldCharType="separate"/>
            </w:r>
            <w:r w:rsidR="00A93E4E">
              <w:rPr>
                <w:rStyle w:val="ab"/>
                <w:noProof/>
                <w:color w:val="0000FF" w:themeColor="hyperlink"/>
                <w:lang w:bidi="ar"/>
              </w:rPr>
              <w:t>2</w:t>
            </w:r>
            <w:r w:rsidR="00B118BE">
              <w:rPr>
                <w:rStyle w:val="ab"/>
                <w:noProof/>
                <w:color w:val="0000FF" w:themeColor="hyperlink"/>
                <w:lang w:bidi="ar"/>
              </w:rPr>
              <w:fldChar w:fldCharType="end"/>
            </w:r>
          </w:hyperlink>
        </w:p>
        <w:p w14:paraId="445A5901" w14:textId="0137A689" w:rsidR="00F85570" w:rsidRDefault="00F307F7">
          <w:pPr>
            <w:pStyle w:val="20"/>
            <w:tabs>
              <w:tab w:val="right" w:leader="dot" w:pos="8296"/>
            </w:tabs>
            <w:rPr>
              <w:rStyle w:val="ab"/>
              <w:noProof/>
              <w:color w:val="0000FF" w:themeColor="hyperlink"/>
              <w:lang w:bidi="ar"/>
            </w:rPr>
          </w:pPr>
          <w:hyperlink w:anchor="_Toc21503" w:history="1">
            <w:r w:rsidR="00B118BE">
              <w:rPr>
                <w:rStyle w:val="ab"/>
                <w:noProof/>
                <w:color w:val="0000FF" w:themeColor="hyperlink"/>
                <w:lang w:bidi="ar"/>
              </w:rPr>
              <w:t>2</w:t>
            </w:r>
            <w:r w:rsidR="00B118BE">
              <w:rPr>
                <w:rStyle w:val="ab"/>
                <w:noProof/>
                <w:color w:val="0000FF" w:themeColor="hyperlink"/>
                <w:lang w:bidi="ar"/>
              </w:rPr>
              <w:t>．学科建设情况</w:t>
            </w:r>
            <w:r w:rsidR="00B118BE">
              <w:rPr>
                <w:rStyle w:val="ab"/>
                <w:noProof/>
                <w:color w:val="0000FF" w:themeColor="hyperlink"/>
                <w:lang w:bidi="ar"/>
              </w:rPr>
              <w:tab/>
            </w:r>
            <w:r w:rsidR="00B118BE">
              <w:rPr>
                <w:rStyle w:val="ab"/>
                <w:noProof/>
                <w:color w:val="0000FF" w:themeColor="hyperlink"/>
                <w:lang w:bidi="ar"/>
              </w:rPr>
              <w:fldChar w:fldCharType="begin"/>
            </w:r>
            <w:r w:rsidR="00B118BE">
              <w:rPr>
                <w:rStyle w:val="ab"/>
                <w:noProof/>
                <w:color w:val="0000FF" w:themeColor="hyperlink"/>
                <w:lang w:bidi="ar"/>
              </w:rPr>
              <w:instrText xml:space="preserve"> PAGEREF _Toc21503 \h </w:instrText>
            </w:r>
            <w:r w:rsidR="00B118BE">
              <w:rPr>
                <w:rStyle w:val="ab"/>
                <w:noProof/>
                <w:color w:val="0000FF" w:themeColor="hyperlink"/>
                <w:lang w:bidi="ar"/>
              </w:rPr>
            </w:r>
            <w:r w:rsidR="00B118BE">
              <w:rPr>
                <w:rStyle w:val="ab"/>
                <w:noProof/>
                <w:color w:val="0000FF" w:themeColor="hyperlink"/>
                <w:lang w:bidi="ar"/>
              </w:rPr>
              <w:fldChar w:fldCharType="separate"/>
            </w:r>
            <w:r w:rsidR="00A93E4E">
              <w:rPr>
                <w:rStyle w:val="ab"/>
                <w:noProof/>
                <w:color w:val="0000FF" w:themeColor="hyperlink"/>
                <w:lang w:bidi="ar"/>
              </w:rPr>
              <w:t>2</w:t>
            </w:r>
            <w:r w:rsidR="00B118BE">
              <w:rPr>
                <w:rStyle w:val="ab"/>
                <w:noProof/>
                <w:color w:val="0000FF" w:themeColor="hyperlink"/>
                <w:lang w:bidi="ar"/>
              </w:rPr>
              <w:fldChar w:fldCharType="end"/>
            </w:r>
          </w:hyperlink>
        </w:p>
        <w:p w14:paraId="59156011" w14:textId="001157FB" w:rsidR="00F85570" w:rsidRDefault="00F307F7">
          <w:pPr>
            <w:pStyle w:val="20"/>
            <w:tabs>
              <w:tab w:val="right" w:leader="dot" w:pos="8296"/>
            </w:tabs>
            <w:rPr>
              <w:rStyle w:val="ab"/>
              <w:noProof/>
              <w:color w:val="0000FF" w:themeColor="hyperlink"/>
              <w:lang w:bidi="ar"/>
            </w:rPr>
          </w:pPr>
          <w:hyperlink w:anchor="_Toc26528" w:history="1">
            <w:r w:rsidR="00B118BE">
              <w:rPr>
                <w:rStyle w:val="ab"/>
                <w:noProof/>
                <w:color w:val="0000FF" w:themeColor="hyperlink"/>
                <w:lang w:bidi="ar"/>
              </w:rPr>
              <w:t>3</w:t>
            </w:r>
            <w:r w:rsidR="00B118BE">
              <w:rPr>
                <w:rStyle w:val="ab"/>
                <w:noProof/>
                <w:color w:val="0000FF" w:themeColor="hyperlink"/>
                <w:lang w:bidi="ar"/>
              </w:rPr>
              <w:t>．研究生招生、在读、毕业、学位授予及就业状况</w:t>
            </w:r>
            <w:r w:rsidR="00B118BE">
              <w:rPr>
                <w:rStyle w:val="ab"/>
                <w:noProof/>
                <w:color w:val="0000FF" w:themeColor="hyperlink"/>
                <w:lang w:bidi="ar"/>
              </w:rPr>
              <w:tab/>
            </w:r>
            <w:r w:rsidR="00B118BE">
              <w:rPr>
                <w:rStyle w:val="ab"/>
                <w:noProof/>
                <w:color w:val="0000FF" w:themeColor="hyperlink"/>
                <w:lang w:bidi="ar"/>
              </w:rPr>
              <w:fldChar w:fldCharType="begin"/>
            </w:r>
            <w:r w:rsidR="00B118BE">
              <w:rPr>
                <w:rStyle w:val="ab"/>
                <w:noProof/>
                <w:color w:val="0000FF" w:themeColor="hyperlink"/>
                <w:lang w:bidi="ar"/>
              </w:rPr>
              <w:instrText xml:space="preserve"> PAGEREF _Toc26528 \h </w:instrText>
            </w:r>
            <w:r w:rsidR="00B118BE">
              <w:rPr>
                <w:rStyle w:val="ab"/>
                <w:noProof/>
                <w:color w:val="0000FF" w:themeColor="hyperlink"/>
                <w:lang w:bidi="ar"/>
              </w:rPr>
            </w:r>
            <w:r w:rsidR="00B118BE">
              <w:rPr>
                <w:rStyle w:val="ab"/>
                <w:noProof/>
                <w:color w:val="0000FF" w:themeColor="hyperlink"/>
                <w:lang w:bidi="ar"/>
              </w:rPr>
              <w:fldChar w:fldCharType="separate"/>
            </w:r>
            <w:r w:rsidR="00A93E4E">
              <w:rPr>
                <w:rStyle w:val="ab"/>
                <w:noProof/>
                <w:color w:val="0000FF" w:themeColor="hyperlink"/>
                <w:lang w:bidi="ar"/>
              </w:rPr>
              <w:t>3</w:t>
            </w:r>
            <w:r w:rsidR="00B118BE">
              <w:rPr>
                <w:rStyle w:val="ab"/>
                <w:noProof/>
                <w:color w:val="0000FF" w:themeColor="hyperlink"/>
                <w:lang w:bidi="ar"/>
              </w:rPr>
              <w:fldChar w:fldCharType="end"/>
            </w:r>
          </w:hyperlink>
        </w:p>
        <w:p w14:paraId="24134AD0" w14:textId="185A6AB8" w:rsidR="00F85570" w:rsidRDefault="00F307F7">
          <w:pPr>
            <w:pStyle w:val="20"/>
            <w:tabs>
              <w:tab w:val="right" w:leader="dot" w:pos="8296"/>
            </w:tabs>
            <w:rPr>
              <w:rStyle w:val="ab"/>
              <w:noProof/>
              <w:color w:val="0000FF" w:themeColor="hyperlink"/>
              <w:lang w:bidi="ar"/>
            </w:rPr>
          </w:pPr>
          <w:hyperlink w:anchor="_Toc16853" w:history="1">
            <w:r w:rsidR="00B118BE">
              <w:rPr>
                <w:rStyle w:val="ab"/>
                <w:noProof/>
                <w:color w:val="0000FF" w:themeColor="hyperlink"/>
                <w:lang w:bidi="ar"/>
              </w:rPr>
              <w:t>4</w:t>
            </w:r>
            <w:r w:rsidR="00B118BE">
              <w:rPr>
                <w:rStyle w:val="ab"/>
                <w:noProof/>
                <w:color w:val="0000FF" w:themeColor="hyperlink"/>
                <w:lang w:bidi="ar"/>
              </w:rPr>
              <w:t>．研究生导师状况（总体规模、队伍结构）</w:t>
            </w:r>
            <w:r w:rsidR="00B118BE">
              <w:rPr>
                <w:rStyle w:val="ab"/>
                <w:noProof/>
                <w:color w:val="0000FF" w:themeColor="hyperlink"/>
                <w:lang w:bidi="ar"/>
              </w:rPr>
              <w:tab/>
            </w:r>
            <w:r w:rsidR="00B118BE">
              <w:rPr>
                <w:rStyle w:val="ab"/>
                <w:noProof/>
                <w:color w:val="0000FF" w:themeColor="hyperlink"/>
                <w:lang w:bidi="ar"/>
              </w:rPr>
              <w:fldChar w:fldCharType="begin"/>
            </w:r>
            <w:r w:rsidR="00B118BE">
              <w:rPr>
                <w:rStyle w:val="ab"/>
                <w:noProof/>
                <w:color w:val="0000FF" w:themeColor="hyperlink"/>
                <w:lang w:bidi="ar"/>
              </w:rPr>
              <w:instrText xml:space="preserve"> PAGEREF _Toc16853 \h </w:instrText>
            </w:r>
            <w:r w:rsidR="00B118BE">
              <w:rPr>
                <w:rStyle w:val="ab"/>
                <w:noProof/>
                <w:color w:val="0000FF" w:themeColor="hyperlink"/>
                <w:lang w:bidi="ar"/>
              </w:rPr>
            </w:r>
            <w:r w:rsidR="00B118BE">
              <w:rPr>
                <w:rStyle w:val="ab"/>
                <w:noProof/>
                <w:color w:val="0000FF" w:themeColor="hyperlink"/>
                <w:lang w:bidi="ar"/>
              </w:rPr>
              <w:fldChar w:fldCharType="separate"/>
            </w:r>
            <w:r w:rsidR="00A93E4E">
              <w:rPr>
                <w:rStyle w:val="ab"/>
                <w:noProof/>
                <w:color w:val="0000FF" w:themeColor="hyperlink"/>
                <w:lang w:bidi="ar"/>
              </w:rPr>
              <w:t>3</w:t>
            </w:r>
            <w:r w:rsidR="00B118BE">
              <w:rPr>
                <w:rStyle w:val="ab"/>
                <w:noProof/>
                <w:color w:val="0000FF" w:themeColor="hyperlink"/>
                <w:lang w:bidi="ar"/>
              </w:rPr>
              <w:fldChar w:fldCharType="end"/>
            </w:r>
          </w:hyperlink>
        </w:p>
        <w:p w14:paraId="1329D0DA" w14:textId="42EC8481" w:rsidR="00F85570" w:rsidRDefault="00F307F7">
          <w:pPr>
            <w:pStyle w:val="10"/>
            <w:tabs>
              <w:tab w:val="right" w:leader="dot" w:pos="8306"/>
            </w:tabs>
            <w:rPr>
              <w:noProof/>
            </w:rPr>
          </w:pPr>
          <w:hyperlink w:anchor="_Toc19484" w:history="1">
            <w:r w:rsidR="00B118BE">
              <w:rPr>
                <w:rStyle w:val="ab"/>
                <w:rFonts w:ascii="Times New Roman" w:eastAsia="黑体" w:hAnsi="Times New Roman" w:cs="Times New Roman" w:hint="eastAsia"/>
                <w:noProof/>
                <w:color w:val="0000FF" w:themeColor="hyperlink"/>
                <w:sz w:val="28"/>
                <w:szCs w:val="28"/>
                <w:lang w:bidi="ar"/>
              </w:rPr>
              <w:t>二、研究生党建与思想政治教育工作</w:t>
            </w:r>
            <w:r w:rsidR="00B118BE">
              <w:rPr>
                <w:rStyle w:val="ab"/>
                <w:rFonts w:ascii="Times New Roman" w:eastAsia="黑体" w:hAnsi="Times New Roman" w:cs="Times New Roman"/>
                <w:noProof/>
                <w:color w:val="0000FF" w:themeColor="hyperlink"/>
                <w:sz w:val="28"/>
                <w:szCs w:val="28"/>
                <w:lang w:bidi="ar"/>
              </w:rPr>
              <w:tab/>
            </w:r>
            <w:r w:rsidR="00B118BE">
              <w:rPr>
                <w:rStyle w:val="ab"/>
                <w:rFonts w:ascii="Times New Roman" w:eastAsia="黑体" w:hAnsi="Times New Roman" w:cs="Times New Roman"/>
                <w:noProof/>
                <w:color w:val="0000FF" w:themeColor="hyperlink"/>
                <w:sz w:val="28"/>
                <w:szCs w:val="28"/>
                <w:lang w:bidi="ar"/>
              </w:rPr>
              <w:fldChar w:fldCharType="begin"/>
            </w:r>
            <w:r w:rsidR="00B118BE">
              <w:rPr>
                <w:rStyle w:val="ab"/>
                <w:rFonts w:ascii="Times New Roman" w:eastAsia="黑体" w:hAnsi="Times New Roman" w:cs="Times New Roman"/>
                <w:noProof/>
                <w:color w:val="0000FF" w:themeColor="hyperlink"/>
                <w:sz w:val="28"/>
                <w:szCs w:val="28"/>
                <w:lang w:bidi="ar"/>
              </w:rPr>
              <w:instrText xml:space="preserve"> PAGEREF _Toc19484 \h </w:instrText>
            </w:r>
            <w:r w:rsidR="00B118BE">
              <w:rPr>
                <w:rStyle w:val="ab"/>
                <w:rFonts w:ascii="Times New Roman" w:eastAsia="黑体" w:hAnsi="Times New Roman" w:cs="Times New Roman"/>
                <w:noProof/>
                <w:color w:val="0000FF" w:themeColor="hyperlink"/>
                <w:sz w:val="28"/>
                <w:szCs w:val="28"/>
                <w:lang w:bidi="ar"/>
              </w:rPr>
            </w:r>
            <w:r w:rsidR="00B118BE">
              <w:rPr>
                <w:rStyle w:val="ab"/>
                <w:rFonts w:ascii="Times New Roman" w:eastAsia="黑体" w:hAnsi="Times New Roman" w:cs="Times New Roman"/>
                <w:noProof/>
                <w:color w:val="0000FF" w:themeColor="hyperlink"/>
                <w:sz w:val="28"/>
                <w:szCs w:val="28"/>
                <w:lang w:bidi="ar"/>
              </w:rPr>
              <w:fldChar w:fldCharType="separate"/>
            </w:r>
            <w:r w:rsidR="00A93E4E">
              <w:rPr>
                <w:rStyle w:val="ab"/>
                <w:rFonts w:ascii="Times New Roman" w:eastAsia="黑体" w:hAnsi="Times New Roman" w:cs="Times New Roman"/>
                <w:noProof/>
                <w:color w:val="0000FF" w:themeColor="hyperlink"/>
                <w:sz w:val="28"/>
                <w:szCs w:val="28"/>
                <w:lang w:bidi="ar"/>
              </w:rPr>
              <w:t>4</w:t>
            </w:r>
            <w:r w:rsidR="00B118BE">
              <w:rPr>
                <w:rStyle w:val="ab"/>
                <w:rFonts w:ascii="Times New Roman" w:eastAsia="黑体" w:hAnsi="Times New Roman" w:cs="Times New Roman"/>
                <w:noProof/>
                <w:color w:val="0000FF" w:themeColor="hyperlink"/>
                <w:sz w:val="28"/>
                <w:szCs w:val="28"/>
                <w:lang w:bidi="ar"/>
              </w:rPr>
              <w:fldChar w:fldCharType="end"/>
            </w:r>
          </w:hyperlink>
        </w:p>
        <w:p w14:paraId="463DF304" w14:textId="08CD156A" w:rsidR="00F85570" w:rsidRDefault="00F307F7">
          <w:pPr>
            <w:pStyle w:val="20"/>
            <w:tabs>
              <w:tab w:val="right" w:leader="dot" w:pos="8296"/>
            </w:tabs>
            <w:rPr>
              <w:rStyle w:val="ab"/>
              <w:noProof/>
              <w:color w:val="0000FF" w:themeColor="hyperlink"/>
              <w:lang w:bidi="ar"/>
            </w:rPr>
          </w:pPr>
          <w:hyperlink w:anchor="_Toc6658" w:history="1">
            <w:r w:rsidR="00B118BE">
              <w:rPr>
                <w:rStyle w:val="ab"/>
                <w:noProof/>
                <w:color w:val="0000FF" w:themeColor="hyperlink"/>
                <w:lang w:bidi="ar"/>
              </w:rPr>
              <w:t>1</w:t>
            </w:r>
            <w:r w:rsidR="00B118BE">
              <w:rPr>
                <w:rStyle w:val="ab"/>
                <w:noProof/>
                <w:color w:val="0000FF" w:themeColor="hyperlink"/>
                <w:lang w:bidi="ar"/>
              </w:rPr>
              <w:t>．挖掘生物学课程思政元素，实现课程思政全覆盖</w:t>
            </w:r>
            <w:r w:rsidR="00B118BE">
              <w:rPr>
                <w:rStyle w:val="ab"/>
                <w:noProof/>
                <w:color w:val="0000FF" w:themeColor="hyperlink"/>
                <w:lang w:bidi="ar"/>
              </w:rPr>
              <w:tab/>
            </w:r>
            <w:r w:rsidR="00B118BE">
              <w:rPr>
                <w:rStyle w:val="ab"/>
                <w:noProof/>
                <w:color w:val="0000FF" w:themeColor="hyperlink"/>
                <w:lang w:bidi="ar"/>
              </w:rPr>
              <w:fldChar w:fldCharType="begin"/>
            </w:r>
            <w:r w:rsidR="00B118BE">
              <w:rPr>
                <w:rStyle w:val="ab"/>
                <w:noProof/>
                <w:color w:val="0000FF" w:themeColor="hyperlink"/>
                <w:lang w:bidi="ar"/>
              </w:rPr>
              <w:instrText xml:space="preserve"> PAGEREF _Toc6658 \h </w:instrText>
            </w:r>
            <w:r w:rsidR="00B118BE">
              <w:rPr>
                <w:rStyle w:val="ab"/>
                <w:noProof/>
                <w:color w:val="0000FF" w:themeColor="hyperlink"/>
                <w:lang w:bidi="ar"/>
              </w:rPr>
            </w:r>
            <w:r w:rsidR="00B118BE">
              <w:rPr>
                <w:rStyle w:val="ab"/>
                <w:noProof/>
                <w:color w:val="0000FF" w:themeColor="hyperlink"/>
                <w:lang w:bidi="ar"/>
              </w:rPr>
              <w:fldChar w:fldCharType="separate"/>
            </w:r>
            <w:r w:rsidR="00A93E4E">
              <w:rPr>
                <w:rStyle w:val="ab"/>
                <w:noProof/>
                <w:color w:val="0000FF" w:themeColor="hyperlink"/>
                <w:lang w:bidi="ar"/>
              </w:rPr>
              <w:t>4</w:t>
            </w:r>
            <w:r w:rsidR="00B118BE">
              <w:rPr>
                <w:rStyle w:val="ab"/>
                <w:noProof/>
                <w:color w:val="0000FF" w:themeColor="hyperlink"/>
                <w:lang w:bidi="ar"/>
              </w:rPr>
              <w:fldChar w:fldCharType="end"/>
            </w:r>
          </w:hyperlink>
        </w:p>
        <w:p w14:paraId="51A0C6A8" w14:textId="6DE0D9B2" w:rsidR="00F85570" w:rsidRDefault="00F307F7">
          <w:pPr>
            <w:pStyle w:val="20"/>
            <w:tabs>
              <w:tab w:val="right" w:leader="dot" w:pos="8296"/>
            </w:tabs>
            <w:rPr>
              <w:rStyle w:val="ab"/>
              <w:noProof/>
              <w:color w:val="0000FF" w:themeColor="hyperlink"/>
              <w:lang w:bidi="ar"/>
            </w:rPr>
          </w:pPr>
          <w:hyperlink w:anchor="_Toc975" w:history="1">
            <w:r w:rsidR="00B118BE">
              <w:rPr>
                <w:rStyle w:val="ab"/>
                <w:noProof/>
                <w:color w:val="0000FF" w:themeColor="hyperlink"/>
                <w:lang w:bidi="ar"/>
              </w:rPr>
              <w:t>2</w:t>
            </w:r>
            <w:r w:rsidR="00B118BE">
              <w:rPr>
                <w:rStyle w:val="ab"/>
                <w:noProof/>
                <w:color w:val="0000FF" w:themeColor="hyperlink"/>
                <w:lang w:bidi="ar"/>
              </w:rPr>
              <w:t>．利用江西红</w:t>
            </w:r>
            <w:r w:rsidR="00B118BE">
              <w:rPr>
                <w:rStyle w:val="ab"/>
                <w:rFonts w:hint="eastAsia"/>
                <w:noProof/>
                <w:color w:val="0000FF" w:themeColor="hyperlink"/>
                <w:lang w:bidi="ar"/>
              </w:rPr>
              <w:t>色</w:t>
            </w:r>
            <w:r w:rsidR="00B118BE">
              <w:rPr>
                <w:rStyle w:val="ab"/>
                <w:noProof/>
                <w:color w:val="0000FF" w:themeColor="hyperlink"/>
                <w:lang w:bidi="ar"/>
              </w:rPr>
              <w:t>教育资源，在服务实践中传承红色基因</w:t>
            </w:r>
            <w:r w:rsidR="00B118BE">
              <w:rPr>
                <w:rStyle w:val="ab"/>
                <w:noProof/>
                <w:color w:val="0000FF" w:themeColor="hyperlink"/>
                <w:lang w:bidi="ar"/>
              </w:rPr>
              <w:tab/>
            </w:r>
            <w:r w:rsidR="00B118BE">
              <w:rPr>
                <w:rStyle w:val="ab"/>
                <w:noProof/>
                <w:color w:val="0000FF" w:themeColor="hyperlink"/>
                <w:lang w:bidi="ar"/>
              </w:rPr>
              <w:fldChar w:fldCharType="begin"/>
            </w:r>
            <w:r w:rsidR="00B118BE">
              <w:rPr>
                <w:rStyle w:val="ab"/>
                <w:noProof/>
                <w:color w:val="0000FF" w:themeColor="hyperlink"/>
                <w:lang w:bidi="ar"/>
              </w:rPr>
              <w:instrText xml:space="preserve"> PAGEREF _Toc975 \h </w:instrText>
            </w:r>
            <w:r w:rsidR="00B118BE">
              <w:rPr>
                <w:rStyle w:val="ab"/>
                <w:noProof/>
                <w:color w:val="0000FF" w:themeColor="hyperlink"/>
                <w:lang w:bidi="ar"/>
              </w:rPr>
            </w:r>
            <w:r w:rsidR="00B118BE">
              <w:rPr>
                <w:rStyle w:val="ab"/>
                <w:noProof/>
                <w:color w:val="0000FF" w:themeColor="hyperlink"/>
                <w:lang w:bidi="ar"/>
              </w:rPr>
              <w:fldChar w:fldCharType="separate"/>
            </w:r>
            <w:r w:rsidR="00A93E4E">
              <w:rPr>
                <w:rStyle w:val="ab"/>
                <w:noProof/>
                <w:color w:val="0000FF" w:themeColor="hyperlink"/>
                <w:lang w:bidi="ar"/>
              </w:rPr>
              <w:t>5</w:t>
            </w:r>
            <w:r w:rsidR="00B118BE">
              <w:rPr>
                <w:rStyle w:val="ab"/>
                <w:noProof/>
                <w:color w:val="0000FF" w:themeColor="hyperlink"/>
                <w:lang w:bidi="ar"/>
              </w:rPr>
              <w:fldChar w:fldCharType="end"/>
            </w:r>
          </w:hyperlink>
        </w:p>
        <w:p w14:paraId="1FF1EB95" w14:textId="179B3DB8" w:rsidR="00F85570" w:rsidRDefault="00F307F7">
          <w:pPr>
            <w:pStyle w:val="20"/>
            <w:tabs>
              <w:tab w:val="right" w:leader="dot" w:pos="8296"/>
            </w:tabs>
            <w:rPr>
              <w:rStyle w:val="ab"/>
              <w:noProof/>
              <w:color w:val="0000FF" w:themeColor="hyperlink"/>
              <w:lang w:bidi="ar"/>
            </w:rPr>
          </w:pPr>
          <w:hyperlink w:anchor="_Toc16090" w:history="1">
            <w:r w:rsidR="00B118BE">
              <w:rPr>
                <w:rStyle w:val="ab"/>
                <w:noProof/>
                <w:color w:val="0000FF" w:themeColor="hyperlink"/>
                <w:lang w:bidi="ar"/>
              </w:rPr>
              <w:t>3</w:t>
            </w:r>
            <w:r w:rsidR="00B118BE">
              <w:rPr>
                <w:rStyle w:val="ab"/>
                <w:noProof/>
                <w:color w:val="0000FF" w:themeColor="hyperlink"/>
                <w:lang w:bidi="ar"/>
              </w:rPr>
              <w:t>．</w:t>
            </w:r>
            <w:r w:rsidR="00B118BE">
              <w:rPr>
                <w:rStyle w:val="ab"/>
                <w:rFonts w:hint="eastAsia"/>
                <w:noProof/>
                <w:color w:val="0000FF" w:themeColor="hyperlink"/>
                <w:lang w:bidi="ar"/>
              </w:rPr>
              <w:t>加强党史学习教育</w:t>
            </w:r>
            <w:r w:rsidR="00B118BE">
              <w:rPr>
                <w:rStyle w:val="ab"/>
                <w:noProof/>
                <w:color w:val="0000FF" w:themeColor="hyperlink"/>
                <w:lang w:bidi="ar"/>
              </w:rPr>
              <w:t>，筑牢意识形态防线</w:t>
            </w:r>
            <w:r w:rsidR="00B118BE">
              <w:rPr>
                <w:rStyle w:val="ab"/>
                <w:noProof/>
                <w:color w:val="0000FF" w:themeColor="hyperlink"/>
                <w:lang w:bidi="ar"/>
              </w:rPr>
              <w:tab/>
            </w:r>
            <w:r w:rsidR="00B118BE">
              <w:rPr>
                <w:rStyle w:val="ab"/>
                <w:noProof/>
                <w:color w:val="0000FF" w:themeColor="hyperlink"/>
                <w:lang w:bidi="ar"/>
              </w:rPr>
              <w:fldChar w:fldCharType="begin"/>
            </w:r>
            <w:r w:rsidR="00B118BE">
              <w:rPr>
                <w:rStyle w:val="ab"/>
                <w:noProof/>
                <w:color w:val="0000FF" w:themeColor="hyperlink"/>
                <w:lang w:bidi="ar"/>
              </w:rPr>
              <w:instrText xml:space="preserve"> PAGEREF _Toc16090 \h </w:instrText>
            </w:r>
            <w:r w:rsidR="00B118BE">
              <w:rPr>
                <w:rStyle w:val="ab"/>
                <w:noProof/>
                <w:color w:val="0000FF" w:themeColor="hyperlink"/>
                <w:lang w:bidi="ar"/>
              </w:rPr>
            </w:r>
            <w:r w:rsidR="00B118BE">
              <w:rPr>
                <w:rStyle w:val="ab"/>
                <w:noProof/>
                <w:color w:val="0000FF" w:themeColor="hyperlink"/>
                <w:lang w:bidi="ar"/>
              </w:rPr>
              <w:fldChar w:fldCharType="separate"/>
            </w:r>
            <w:r w:rsidR="00A93E4E">
              <w:rPr>
                <w:rStyle w:val="ab"/>
                <w:noProof/>
                <w:color w:val="0000FF" w:themeColor="hyperlink"/>
                <w:lang w:bidi="ar"/>
              </w:rPr>
              <w:t>5</w:t>
            </w:r>
            <w:r w:rsidR="00B118BE">
              <w:rPr>
                <w:rStyle w:val="ab"/>
                <w:noProof/>
                <w:color w:val="0000FF" w:themeColor="hyperlink"/>
                <w:lang w:bidi="ar"/>
              </w:rPr>
              <w:fldChar w:fldCharType="end"/>
            </w:r>
          </w:hyperlink>
        </w:p>
        <w:p w14:paraId="1EE770B9" w14:textId="39490C3A" w:rsidR="00F85570" w:rsidRDefault="00F307F7">
          <w:pPr>
            <w:pStyle w:val="10"/>
            <w:tabs>
              <w:tab w:val="right" w:leader="dot" w:pos="8296"/>
            </w:tabs>
            <w:spacing w:line="400" w:lineRule="exact"/>
            <w:rPr>
              <w:rStyle w:val="ab"/>
              <w:rFonts w:ascii="Times New Roman" w:eastAsia="黑体" w:hAnsi="Times New Roman" w:cs="Times New Roman"/>
              <w:noProof/>
              <w:color w:val="0000FF" w:themeColor="hyperlink"/>
              <w:sz w:val="28"/>
              <w:szCs w:val="28"/>
              <w:lang w:bidi="ar"/>
            </w:rPr>
          </w:pPr>
          <w:hyperlink w:anchor="_Toc2969" w:history="1">
            <w:r w:rsidR="00B118BE">
              <w:rPr>
                <w:rStyle w:val="ab"/>
                <w:rFonts w:ascii="Times New Roman" w:eastAsia="黑体" w:hAnsi="Times New Roman" w:cs="Times New Roman" w:hint="eastAsia"/>
                <w:noProof/>
                <w:color w:val="0000FF" w:themeColor="hyperlink"/>
                <w:sz w:val="28"/>
                <w:szCs w:val="28"/>
                <w:lang w:bidi="ar"/>
              </w:rPr>
              <w:t>三、研究生培养相关制度及执行情况</w:t>
            </w:r>
            <w:r w:rsidR="00B118BE">
              <w:rPr>
                <w:rStyle w:val="ab"/>
                <w:rFonts w:ascii="Times New Roman" w:eastAsia="黑体" w:hAnsi="Times New Roman" w:cs="Times New Roman"/>
                <w:noProof/>
                <w:color w:val="0000FF" w:themeColor="hyperlink"/>
                <w:sz w:val="28"/>
                <w:szCs w:val="28"/>
                <w:lang w:bidi="ar"/>
              </w:rPr>
              <w:tab/>
            </w:r>
            <w:r w:rsidR="00B118BE">
              <w:rPr>
                <w:rStyle w:val="ab"/>
                <w:rFonts w:ascii="Times New Roman" w:eastAsia="黑体" w:hAnsi="Times New Roman" w:cs="Times New Roman"/>
                <w:noProof/>
                <w:color w:val="0000FF" w:themeColor="hyperlink"/>
                <w:sz w:val="28"/>
                <w:szCs w:val="28"/>
                <w:lang w:bidi="ar"/>
              </w:rPr>
              <w:fldChar w:fldCharType="begin"/>
            </w:r>
            <w:r w:rsidR="00B118BE">
              <w:rPr>
                <w:rStyle w:val="ab"/>
                <w:rFonts w:ascii="Times New Roman" w:eastAsia="黑体" w:hAnsi="Times New Roman" w:cs="Times New Roman"/>
                <w:noProof/>
                <w:color w:val="0000FF" w:themeColor="hyperlink"/>
                <w:sz w:val="28"/>
                <w:szCs w:val="28"/>
                <w:lang w:bidi="ar"/>
              </w:rPr>
              <w:instrText xml:space="preserve"> PAGEREF _Toc2969 \h </w:instrText>
            </w:r>
            <w:r w:rsidR="00B118BE">
              <w:rPr>
                <w:rStyle w:val="ab"/>
                <w:rFonts w:ascii="Times New Roman" w:eastAsia="黑体" w:hAnsi="Times New Roman" w:cs="Times New Roman"/>
                <w:noProof/>
                <w:color w:val="0000FF" w:themeColor="hyperlink"/>
                <w:sz w:val="28"/>
                <w:szCs w:val="28"/>
                <w:lang w:bidi="ar"/>
              </w:rPr>
            </w:r>
            <w:r w:rsidR="00B118BE">
              <w:rPr>
                <w:rStyle w:val="ab"/>
                <w:rFonts w:ascii="Times New Roman" w:eastAsia="黑体" w:hAnsi="Times New Roman" w:cs="Times New Roman"/>
                <w:noProof/>
                <w:color w:val="0000FF" w:themeColor="hyperlink"/>
                <w:sz w:val="28"/>
                <w:szCs w:val="28"/>
                <w:lang w:bidi="ar"/>
              </w:rPr>
              <w:fldChar w:fldCharType="separate"/>
            </w:r>
            <w:r w:rsidR="00A93E4E">
              <w:rPr>
                <w:rStyle w:val="ab"/>
                <w:rFonts w:ascii="Times New Roman" w:eastAsia="黑体" w:hAnsi="Times New Roman" w:cs="Times New Roman"/>
                <w:noProof/>
                <w:color w:val="0000FF" w:themeColor="hyperlink"/>
                <w:sz w:val="28"/>
                <w:szCs w:val="28"/>
                <w:lang w:bidi="ar"/>
              </w:rPr>
              <w:t>6</w:t>
            </w:r>
            <w:r w:rsidR="00B118BE">
              <w:rPr>
                <w:rStyle w:val="ab"/>
                <w:rFonts w:ascii="Times New Roman" w:eastAsia="黑体" w:hAnsi="Times New Roman" w:cs="Times New Roman"/>
                <w:noProof/>
                <w:color w:val="0000FF" w:themeColor="hyperlink"/>
                <w:sz w:val="28"/>
                <w:szCs w:val="28"/>
                <w:lang w:bidi="ar"/>
              </w:rPr>
              <w:fldChar w:fldCharType="end"/>
            </w:r>
          </w:hyperlink>
        </w:p>
        <w:p w14:paraId="2FDC2886" w14:textId="3C8D879A" w:rsidR="00F85570" w:rsidRDefault="00F307F7">
          <w:pPr>
            <w:pStyle w:val="20"/>
            <w:tabs>
              <w:tab w:val="right" w:leader="dot" w:pos="8296"/>
            </w:tabs>
            <w:rPr>
              <w:rStyle w:val="ab"/>
              <w:noProof/>
              <w:color w:val="0000FF" w:themeColor="hyperlink"/>
              <w:lang w:bidi="ar"/>
            </w:rPr>
          </w:pPr>
          <w:hyperlink w:anchor="_Toc13868" w:history="1">
            <w:r w:rsidR="00B118BE">
              <w:rPr>
                <w:rStyle w:val="ab"/>
                <w:noProof/>
                <w:color w:val="0000FF" w:themeColor="hyperlink"/>
                <w:lang w:bidi="ar"/>
              </w:rPr>
              <w:t>1</w:t>
            </w:r>
            <w:r w:rsidR="00B118BE">
              <w:rPr>
                <w:rStyle w:val="ab"/>
                <w:noProof/>
                <w:color w:val="0000FF" w:themeColor="hyperlink"/>
                <w:lang w:bidi="ar"/>
              </w:rPr>
              <w:t>．课程建设与实施情况</w:t>
            </w:r>
            <w:r w:rsidR="00B118BE">
              <w:rPr>
                <w:rStyle w:val="ab"/>
                <w:noProof/>
                <w:color w:val="0000FF" w:themeColor="hyperlink"/>
                <w:lang w:bidi="ar"/>
              </w:rPr>
              <w:tab/>
            </w:r>
            <w:r w:rsidR="00B118BE">
              <w:rPr>
                <w:rStyle w:val="ab"/>
                <w:noProof/>
                <w:color w:val="0000FF" w:themeColor="hyperlink"/>
                <w:lang w:bidi="ar"/>
              </w:rPr>
              <w:fldChar w:fldCharType="begin"/>
            </w:r>
            <w:r w:rsidR="00B118BE">
              <w:rPr>
                <w:rStyle w:val="ab"/>
                <w:noProof/>
                <w:color w:val="0000FF" w:themeColor="hyperlink"/>
                <w:lang w:bidi="ar"/>
              </w:rPr>
              <w:instrText xml:space="preserve"> PAGEREF _Toc13868 \h </w:instrText>
            </w:r>
            <w:r w:rsidR="00B118BE">
              <w:rPr>
                <w:rStyle w:val="ab"/>
                <w:noProof/>
                <w:color w:val="0000FF" w:themeColor="hyperlink"/>
                <w:lang w:bidi="ar"/>
              </w:rPr>
            </w:r>
            <w:r w:rsidR="00B118BE">
              <w:rPr>
                <w:rStyle w:val="ab"/>
                <w:noProof/>
                <w:color w:val="0000FF" w:themeColor="hyperlink"/>
                <w:lang w:bidi="ar"/>
              </w:rPr>
              <w:fldChar w:fldCharType="separate"/>
            </w:r>
            <w:r w:rsidR="00A93E4E">
              <w:rPr>
                <w:rStyle w:val="ab"/>
                <w:noProof/>
                <w:color w:val="0000FF" w:themeColor="hyperlink"/>
                <w:lang w:bidi="ar"/>
              </w:rPr>
              <w:t>6</w:t>
            </w:r>
            <w:r w:rsidR="00B118BE">
              <w:rPr>
                <w:rStyle w:val="ab"/>
                <w:noProof/>
                <w:color w:val="0000FF" w:themeColor="hyperlink"/>
                <w:lang w:bidi="ar"/>
              </w:rPr>
              <w:fldChar w:fldCharType="end"/>
            </w:r>
          </w:hyperlink>
        </w:p>
        <w:p w14:paraId="2C0B62D0" w14:textId="39B2CEA2" w:rsidR="00F85570" w:rsidRDefault="00F307F7">
          <w:pPr>
            <w:pStyle w:val="20"/>
            <w:tabs>
              <w:tab w:val="right" w:leader="dot" w:pos="8296"/>
            </w:tabs>
            <w:rPr>
              <w:rStyle w:val="ab"/>
              <w:noProof/>
              <w:color w:val="0000FF" w:themeColor="hyperlink"/>
              <w:lang w:bidi="ar"/>
            </w:rPr>
          </w:pPr>
          <w:hyperlink w:anchor="_Toc9394" w:history="1">
            <w:r w:rsidR="00B118BE">
              <w:rPr>
                <w:rStyle w:val="ab"/>
                <w:noProof/>
                <w:color w:val="0000FF" w:themeColor="hyperlink"/>
                <w:lang w:bidi="ar"/>
              </w:rPr>
              <w:t>2</w:t>
            </w:r>
            <w:r w:rsidR="00B118BE">
              <w:rPr>
                <w:rStyle w:val="ab"/>
                <w:noProof/>
                <w:color w:val="0000FF" w:themeColor="hyperlink"/>
                <w:lang w:bidi="ar"/>
              </w:rPr>
              <w:t>．导师选拔培训</w:t>
            </w:r>
            <w:r w:rsidR="00B118BE">
              <w:rPr>
                <w:rStyle w:val="ab"/>
                <w:noProof/>
                <w:color w:val="0000FF" w:themeColor="hyperlink"/>
                <w:lang w:bidi="ar"/>
              </w:rPr>
              <w:tab/>
            </w:r>
            <w:r w:rsidR="00B118BE">
              <w:rPr>
                <w:rStyle w:val="ab"/>
                <w:noProof/>
                <w:color w:val="0000FF" w:themeColor="hyperlink"/>
                <w:lang w:bidi="ar"/>
              </w:rPr>
              <w:fldChar w:fldCharType="begin"/>
            </w:r>
            <w:r w:rsidR="00B118BE">
              <w:rPr>
                <w:rStyle w:val="ab"/>
                <w:noProof/>
                <w:color w:val="0000FF" w:themeColor="hyperlink"/>
                <w:lang w:bidi="ar"/>
              </w:rPr>
              <w:instrText xml:space="preserve"> PAGEREF _Toc9394 \h </w:instrText>
            </w:r>
            <w:r w:rsidR="00B118BE">
              <w:rPr>
                <w:rStyle w:val="ab"/>
                <w:noProof/>
                <w:color w:val="0000FF" w:themeColor="hyperlink"/>
                <w:lang w:bidi="ar"/>
              </w:rPr>
            </w:r>
            <w:r w:rsidR="00B118BE">
              <w:rPr>
                <w:rStyle w:val="ab"/>
                <w:noProof/>
                <w:color w:val="0000FF" w:themeColor="hyperlink"/>
                <w:lang w:bidi="ar"/>
              </w:rPr>
              <w:fldChar w:fldCharType="separate"/>
            </w:r>
            <w:r w:rsidR="00A93E4E">
              <w:rPr>
                <w:rStyle w:val="ab"/>
                <w:noProof/>
                <w:color w:val="0000FF" w:themeColor="hyperlink"/>
                <w:lang w:bidi="ar"/>
              </w:rPr>
              <w:t>6</w:t>
            </w:r>
            <w:r w:rsidR="00B118BE">
              <w:rPr>
                <w:rStyle w:val="ab"/>
                <w:noProof/>
                <w:color w:val="0000FF" w:themeColor="hyperlink"/>
                <w:lang w:bidi="ar"/>
              </w:rPr>
              <w:fldChar w:fldCharType="end"/>
            </w:r>
          </w:hyperlink>
        </w:p>
        <w:p w14:paraId="4BDAA000" w14:textId="30AFA87E" w:rsidR="00F85570" w:rsidRDefault="00F307F7">
          <w:pPr>
            <w:pStyle w:val="20"/>
            <w:tabs>
              <w:tab w:val="right" w:leader="dot" w:pos="8296"/>
            </w:tabs>
            <w:rPr>
              <w:rStyle w:val="ab"/>
              <w:noProof/>
              <w:color w:val="0000FF" w:themeColor="hyperlink"/>
              <w:lang w:bidi="ar"/>
            </w:rPr>
          </w:pPr>
          <w:hyperlink w:anchor="_Toc27730" w:history="1">
            <w:r w:rsidR="00B118BE">
              <w:rPr>
                <w:rStyle w:val="ab"/>
                <w:noProof/>
                <w:color w:val="0000FF" w:themeColor="hyperlink"/>
                <w:lang w:bidi="ar"/>
              </w:rPr>
              <w:t>3</w:t>
            </w:r>
            <w:r w:rsidR="00B118BE">
              <w:rPr>
                <w:rStyle w:val="ab"/>
                <w:noProof/>
                <w:color w:val="0000FF" w:themeColor="hyperlink"/>
                <w:lang w:bidi="ar"/>
              </w:rPr>
              <w:t>．师德师风建设情况</w:t>
            </w:r>
            <w:r w:rsidR="00B118BE">
              <w:rPr>
                <w:rStyle w:val="ab"/>
                <w:noProof/>
                <w:color w:val="0000FF" w:themeColor="hyperlink"/>
                <w:lang w:bidi="ar"/>
              </w:rPr>
              <w:tab/>
            </w:r>
            <w:r w:rsidR="00B118BE">
              <w:rPr>
                <w:rStyle w:val="ab"/>
                <w:noProof/>
                <w:color w:val="0000FF" w:themeColor="hyperlink"/>
                <w:lang w:bidi="ar"/>
              </w:rPr>
              <w:fldChar w:fldCharType="begin"/>
            </w:r>
            <w:r w:rsidR="00B118BE">
              <w:rPr>
                <w:rStyle w:val="ab"/>
                <w:noProof/>
                <w:color w:val="0000FF" w:themeColor="hyperlink"/>
                <w:lang w:bidi="ar"/>
              </w:rPr>
              <w:instrText xml:space="preserve"> PAGEREF _Toc27730 \h </w:instrText>
            </w:r>
            <w:r w:rsidR="00B118BE">
              <w:rPr>
                <w:rStyle w:val="ab"/>
                <w:noProof/>
                <w:color w:val="0000FF" w:themeColor="hyperlink"/>
                <w:lang w:bidi="ar"/>
              </w:rPr>
            </w:r>
            <w:r w:rsidR="00B118BE">
              <w:rPr>
                <w:rStyle w:val="ab"/>
                <w:noProof/>
                <w:color w:val="0000FF" w:themeColor="hyperlink"/>
                <w:lang w:bidi="ar"/>
              </w:rPr>
              <w:fldChar w:fldCharType="separate"/>
            </w:r>
            <w:r w:rsidR="00A93E4E">
              <w:rPr>
                <w:rStyle w:val="ab"/>
                <w:noProof/>
                <w:color w:val="0000FF" w:themeColor="hyperlink"/>
                <w:lang w:bidi="ar"/>
              </w:rPr>
              <w:t>7</w:t>
            </w:r>
            <w:r w:rsidR="00B118BE">
              <w:rPr>
                <w:rStyle w:val="ab"/>
                <w:noProof/>
                <w:color w:val="0000FF" w:themeColor="hyperlink"/>
                <w:lang w:bidi="ar"/>
              </w:rPr>
              <w:fldChar w:fldCharType="end"/>
            </w:r>
          </w:hyperlink>
        </w:p>
        <w:p w14:paraId="1D39030F" w14:textId="2D91AF14" w:rsidR="00F85570" w:rsidRDefault="00F307F7">
          <w:pPr>
            <w:pStyle w:val="20"/>
            <w:tabs>
              <w:tab w:val="right" w:leader="dot" w:pos="8296"/>
            </w:tabs>
            <w:rPr>
              <w:rStyle w:val="ab"/>
              <w:noProof/>
              <w:color w:val="0000FF" w:themeColor="hyperlink"/>
              <w:lang w:bidi="ar"/>
            </w:rPr>
          </w:pPr>
          <w:hyperlink w:anchor="_Toc520" w:history="1">
            <w:r w:rsidR="00B118BE">
              <w:rPr>
                <w:rStyle w:val="ab"/>
                <w:noProof/>
                <w:color w:val="0000FF" w:themeColor="hyperlink"/>
                <w:lang w:bidi="ar"/>
              </w:rPr>
              <w:t>4</w:t>
            </w:r>
            <w:r w:rsidR="00B118BE">
              <w:rPr>
                <w:rStyle w:val="ab"/>
                <w:noProof/>
                <w:color w:val="0000FF" w:themeColor="hyperlink"/>
                <w:lang w:bidi="ar"/>
              </w:rPr>
              <w:t>．学术训练情况</w:t>
            </w:r>
            <w:r w:rsidR="00B118BE">
              <w:rPr>
                <w:rStyle w:val="ab"/>
                <w:noProof/>
                <w:color w:val="0000FF" w:themeColor="hyperlink"/>
                <w:lang w:bidi="ar"/>
              </w:rPr>
              <w:tab/>
            </w:r>
            <w:r w:rsidR="00B118BE">
              <w:rPr>
                <w:rStyle w:val="ab"/>
                <w:noProof/>
                <w:color w:val="0000FF" w:themeColor="hyperlink"/>
                <w:lang w:bidi="ar"/>
              </w:rPr>
              <w:fldChar w:fldCharType="begin"/>
            </w:r>
            <w:r w:rsidR="00B118BE">
              <w:rPr>
                <w:rStyle w:val="ab"/>
                <w:noProof/>
                <w:color w:val="0000FF" w:themeColor="hyperlink"/>
                <w:lang w:bidi="ar"/>
              </w:rPr>
              <w:instrText xml:space="preserve"> PAGEREF _Toc520 \h </w:instrText>
            </w:r>
            <w:r w:rsidR="00B118BE">
              <w:rPr>
                <w:rStyle w:val="ab"/>
                <w:noProof/>
                <w:color w:val="0000FF" w:themeColor="hyperlink"/>
                <w:lang w:bidi="ar"/>
              </w:rPr>
            </w:r>
            <w:r w:rsidR="00B118BE">
              <w:rPr>
                <w:rStyle w:val="ab"/>
                <w:noProof/>
                <w:color w:val="0000FF" w:themeColor="hyperlink"/>
                <w:lang w:bidi="ar"/>
              </w:rPr>
              <w:fldChar w:fldCharType="separate"/>
            </w:r>
            <w:r w:rsidR="00A93E4E">
              <w:rPr>
                <w:rStyle w:val="ab"/>
                <w:noProof/>
                <w:color w:val="0000FF" w:themeColor="hyperlink"/>
                <w:lang w:bidi="ar"/>
              </w:rPr>
              <w:t>7</w:t>
            </w:r>
            <w:r w:rsidR="00B118BE">
              <w:rPr>
                <w:rStyle w:val="ab"/>
                <w:noProof/>
                <w:color w:val="0000FF" w:themeColor="hyperlink"/>
                <w:lang w:bidi="ar"/>
              </w:rPr>
              <w:fldChar w:fldCharType="end"/>
            </w:r>
          </w:hyperlink>
        </w:p>
        <w:p w14:paraId="2F370EDF" w14:textId="1135A09A" w:rsidR="00F85570" w:rsidRDefault="00F307F7">
          <w:pPr>
            <w:pStyle w:val="20"/>
            <w:tabs>
              <w:tab w:val="right" w:leader="dot" w:pos="8296"/>
            </w:tabs>
            <w:rPr>
              <w:rStyle w:val="ab"/>
              <w:noProof/>
              <w:color w:val="0000FF" w:themeColor="hyperlink"/>
              <w:lang w:bidi="ar"/>
            </w:rPr>
          </w:pPr>
          <w:hyperlink w:anchor="_Toc18584" w:history="1">
            <w:r w:rsidR="00B118BE">
              <w:rPr>
                <w:rStyle w:val="ab"/>
                <w:noProof/>
                <w:color w:val="0000FF" w:themeColor="hyperlink"/>
                <w:lang w:bidi="ar"/>
              </w:rPr>
              <w:t>5</w:t>
            </w:r>
            <w:r w:rsidR="00B118BE">
              <w:rPr>
                <w:rStyle w:val="ab"/>
                <w:noProof/>
                <w:color w:val="0000FF" w:themeColor="hyperlink"/>
                <w:lang w:bidi="ar"/>
              </w:rPr>
              <w:t>．学术交流情况</w:t>
            </w:r>
            <w:r w:rsidR="00B118BE">
              <w:rPr>
                <w:rStyle w:val="ab"/>
                <w:noProof/>
                <w:color w:val="0000FF" w:themeColor="hyperlink"/>
                <w:lang w:bidi="ar"/>
              </w:rPr>
              <w:tab/>
            </w:r>
            <w:r w:rsidR="00B118BE">
              <w:rPr>
                <w:rStyle w:val="ab"/>
                <w:noProof/>
                <w:color w:val="0000FF" w:themeColor="hyperlink"/>
                <w:lang w:bidi="ar"/>
              </w:rPr>
              <w:fldChar w:fldCharType="begin"/>
            </w:r>
            <w:r w:rsidR="00B118BE">
              <w:rPr>
                <w:rStyle w:val="ab"/>
                <w:noProof/>
                <w:color w:val="0000FF" w:themeColor="hyperlink"/>
                <w:lang w:bidi="ar"/>
              </w:rPr>
              <w:instrText xml:space="preserve"> PAGEREF _Toc18584 \h </w:instrText>
            </w:r>
            <w:r w:rsidR="00B118BE">
              <w:rPr>
                <w:rStyle w:val="ab"/>
                <w:noProof/>
                <w:color w:val="0000FF" w:themeColor="hyperlink"/>
                <w:lang w:bidi="ar"/>
              </w:rPr>
            </w:r>
            <w:r w:rsidR="00B118BE">
              <w:rPr>
                <w:rStyle w:val="ab"/>
                <w:noProof/>
                <w:color w:val="0000FF" w:themeColor="hyperlink"/>
                <w:lang w:bidi="ar"/>
              </w:rPr>
              <w:fldChar w:fldCharType="separate"/>
            </w:r>
            <w:r w:rsidR="00A93E4E">
              <w:rPr>
                <w:rStyle w:val="ab"/>
                <w:noProof/>
                <w:color w:val="0000FF" w:themeColor="hyperlink"/>
                <w:lang w:bidi="ar"/>
              </w:rPr>
              <w:t>7</w:t>
            </w:r>
            <w:r w:rsidR="00B118BE">
              <w:rPr>
                <w:rStyle w:val="ab"/>
                <w:noProof/>
                <w:color w:val="0000FF" w:themeColor="hyperlink"/>
                <w:lang w:bidi="ar"/>
              </w:rPr>
              <w:fldChar w:fldCharType="end"/>
            </w:r>
          </w:hyperlink>
        </w:p>
        <w:p w14:paraId="6E42523B" w14:textId="0D82C14A" w:rsidR="00F85570" w:rsidRDefault="00F307F7">
          <w:pPr>
            <w:pStyle w:val="20"/>
            <w:tabs>
              <w:tab w:val="right" w:leader="dot" w:pos="8296"/>
            </w:tabs>
            <w:rPr>
              <w:rStyle w:val="ab"/>
              <w:noProof/>
              <w:color w:val="0000FF" w:themeColor="hyperlink"/>
              <w:lang w:bidi="ar"/>
            </w:rPr>
          </w:pPr>
          <w:hyperlink w:anchor="_Toc13697" w:history="1">
            <w:r w:rsidR="00B118BE">
              <w:rPr>
                <w:rStyle w:val="ab"/>
                <w:noProof/>
                <w:color w:val="0000FF" w:themeColor="hyperlink"/>
                <w:lang w:bidi="ar"/>
              </w:rPr>
              <w:t>6</w:t>
            </w:r>
            <w:r w:rsidR="00B118BE">
              <w:rPr>
                <w:rStyle w:val="ab"/>
                <w:noProof/>
                <w:color w:val="0000FF" w:themeColor="hyperlink"/>
                <w:lang w:bidi="ar"/>
              </w:rPr>
              <w:t>．研究生奖助情况</w:t>
            </w:r>
            <w:r w:rsidR="00B118BE">
              <w:rPr>
                <w:rStyle w:val="ab"/>
                <w:noProof/>
                <w:color w:val="0000FF" w:themeColor="hyperlink"/>
                <w:lang w:bidi="ar"/>
              </w:rPr>
              <w:tab/>
            </w:r>
            <w:r w:rsidR="00B118BE">
              <w:rPr>
                <w:rStyle w:val="ab"/>
                <w:noProof/>
                <w:color w:val="0000FF" w:themeColor="hyperlink"/>
                <w:lang w:bidi="ar"/>
              </w:rPr>
              <w:fldChar w:fldCharType="begin"/>
            </w:r>
            <w:r w:rsidR="00B118BE">
              <w:rPr>
                <w:rStyle w:val="ab"/>
                <w:noProof/>
                <w:color w:val="0000FF" w:themeColor="hyperlink"/>
                <w:lang w:bidi="ar"/>
              </w:rPr>
              <w:instrText xml:space="preserve"> PAGEREF _Toc13697 \h </w:instrText>
            </w:r>
            <w:r w:rsidR="00B118BE">
              <w:rPr>
                <w:rStyle w:val="ab"/>
                <w:noProof/>
                <w:color w:val="0000FF" w:themeColor="hyperlink"/>
                <w:lang w:bidi="ar"/>
              </w:rPr>
            </w:r>
            <w:r w:rsidR="00B118BE">
              <w:rPr>
                <w:rStyle w:val="ab"/>
                <w:noProof/>
                <w:color w:val="0000FF" w:themeColor="hyperlink"/>
                <w:lang w:bidi="ar"/>
              </w:rPr>
              <w:fldChar w:fldCharType="separate"/>
            </w:r>
            <w:r w:rsidR="00A93E4E">
              <w:rPr>
                <w:rStyle w:val="ab"/>
                <w:noProof/>
                <w:color w:val="0000FF" w:themeColor="hyperlink"/>
                <w:lang w:bidi="ar"/>
              </w:rPr>
              <w:t>8</w:t>
            </w:r>
            <w:r w:rsidR="00B118BE">
              <w:rPr>
                <w:rStyle w:val="ab"/>
                <w:noProof/>
                <w:color w:val="0000FF" w:themeColor="hyperlink"/>
                <w:lang w:bidi="ar"/>
              </w:rPr>
              <w:fldChar w:fldCharType="end"/>
            </w:r>
          </w:hyperlink>
        </w:p>
        <w:p w14:paraId="01599DBE" w14:textId="13171244" w:rsidR="00F85570" w:rsidRDefault="00F307F7">
          <w:pPr>
            <w:pStyle w:val="10"/>
            <w:tabs>
              <w:tab w:val="right" w:leader="dot" w:pos="8296"/>
            </w:tabs>
            <w:spacing w:line="400" w:lineRule="exact"/>
            <w:rPr>
              <w:rStyle w:val="ab"/>
              <w:rFonts w:ascii="Times New Roman" w:eastAsia="黑体" w:hAnsi="Times New Roman" w:cs="Times New Roman"/>
              <w:noProof/>
              <w:color w:val="0000FF" w:themeColor="hyperlink"/>
              <w:sz w:val="28"/>
              <w:szCs w:val="28"/>
              <w:lang w:bidi="ar"/>
            </w:rPr>
          </w:pPr>
          <w:hyperlink w:anchor="_Toc26088" w:history="1">
            <w:r w:rsidR="00B118BE">
              <w:rPr>
                <w:rStyle w:val="ab"/>
                <w:rFonts w:ascii="Times New Roman" w:eastAsia="黑体" w:hAnsi="Times New Roman" w:cs="Times New Roman"/>
                <w:noProof/>
                <w:color w:val="0000FF" w:themeColor="hyperlink"/>
                <w:sz w:val="28"/>
                <w:szCs w:val="28"/>
                <w:lang w:bidi="ar"/>
              </w:rPr>
              <w:t>四、研究生教育改革情况</w:t>
            </w:r>
            <w:r w:rsidR="00B118BE">
              <w:rPr>
                <w:rStyle w:val="ab"/>
                <w:rFonts w:ascii="Times New Roman" w:eastAsia="黑体" w:hAnsi="Times New Roman" w:cs="Times New Roman"/>
                <w:noProof/>
                <w:color w:val="0000FF" w:themeColor="hyperlink"/>
                <w:sz w:val="28"/>
                <w:szCs w:val="28"/>
                <w:lang w:bidi="ar"/>
              </w:rPr>
              <w:tab/>
            </w:r>
            <w:r w:rsidR="00B118BE">
              <w:rPr>
                <w:rStyle w:val="ab"/>
                <w:rFonts w:ascii="Times New Roman" w:eastAsia="黑体" w:hAnsi="Times New Roman" w:cs="Times New Roman"/>
                <w:noProof/>
                <w:color w:val="0000FF" w:themeColor="hyperlink"/>
                <w:sz w:val="28"/>
                <w:szCs w:val="28"/>
                <w:lang w:bidi="ar"/>
              </w:rPr>
              <w:fldChar w:fldCharType="begin"/>
            </w:r>
            <w:r w:rsidR="00B118BE">
              <w:rPr>
                <w:rStyle w:val="ab"/>
                <w:rFonts w:ascii="Times New Roman" w:eastAsia="黑体" w:hAnsi="Times New Roman" w:cs="Times New Roman"/>
                <w:noProof/>
                <w:color w:val="0000FF" w:themeColor="hyperlink"/>
                <w:sz w:val="28"/>
                <w:szCs w:val="28"/>
                <w:lang w:bidi="ar"/>
              </w:rPr>
              <w:instrText xml:space="preserve"> PAGEREF _Toc26088 \h </w:instrText>
            </w:r>
            <w:r w:rsidR="00B118BE">
              <w:rPr>
                <w:rStyle w:val="ab"/>
                <w:rFonts w:ascii="Times New Roman" w:eastAsia="黑体" w:hAnsi="Times New Roman" w:cs="Times New Roman"/>
                <w:noProof/>
                <w:color w:val="0000FF" w:themeColor="hyperlink"/>
                <w:sz w:val="28"/>
                <w:szCs w:val="28"/>
                <w:lang w:bidi="ar"/>
              </w:rPr>
            </w:r>
            <w:r w:rsidR="00B118BE">
              <w:rPr>
                <w:rStyle w:val="ab"/>
                <w:rFonts w:ascii="Times New Roman" w:eastAsia="黑体" w:hAnsi="Times New Roman" w:cs="Times New Roman"/>
                <w:noProof/>
                <w:color w:val="0000FF" w:themeColor="hyperlink"/>
                <w:sz w:val="28"/>
                <w:szCs w:val="28"/>
                <w:lang w:bidi="ar"/>
              </w:rPr>
              <w:fldChar w:fldCharType="separate"/>
            </w:r>
            <w:r w:rsidR="00A93E4E">
              <w:rPr>
                <w:rStyle w:val="ab"/>
                <w:rFonts w:ascii="Times New Roman" w:eastAsia="黑体" w:hAnsi="Times New Roman" w:cs="Times New Roman"/>
                <w:noProof/>
                <w:color w:val="0000FF" w:themeColor="hyperlink"/>
                <w:sz w:val="28"/>
                <w:szCs w:val="28"/>
                <w:lang w:bidi="ar"/>
              </w:rPr>
              <w:t>9</w:t>
            </w:r>
            <w:r w:rsidR="00B118BE">
              <w:rPr>
                <w:rStyle w:val="ab"/>
                <w:rFonts w:ascii="Times New Roman" w:eastAsia="黑体" w:hAnsi="Times New Roman" w:cs="Times New Roman"/>
                <w:noProof/>
                <w:color w:val="0000FF" w:themeColor="hyperlink"/>
                <w:sz w:val="28"/>
                <w:szCs w:val="28"/>
                <w:lang w:bidi="ar"/>
              </w:rPr>
              <w:fldChar w:fldCharType="end"/>
            </w:r>
          </w:hyperlink>
        </w:p>
        <w:p w14:paraId="660542AF" w14:textId="5ED4C9AE" w:rsidR="00F85570" w:rsidRDefault="00F307F7">
          <w:pPr>
            <w:pStyle w:val="20"/>
            <w:tabs>
              <w:tab w:val="right" w:leader="dot" w:pos="8296"/>
            </w:tabs>
            <w:rPr>
              <w:rStyle w:val="ab"/>
              <w:noProof/>
              <w:color w:val="0000FF" w:themeColor="hyperlink"/>
              <w:lang w:bidi="ar"/>
            </w:rPr>
          </w:pPr>
          <w:hyperlink w:anchor="_Toc1145" w:history="1">
            <w:r w:rsidR="00B118BE">
              <w:rPr>
                <w:rStyle w:val="ab"/>
                <w:noProof/>
                <w:color w:val="0000FF" w:themeColor="hyperlink"/>
                <w:lang w:bidi="ar"/>
              </w:rPr>
              <w:t>1</w:t>
            </w:r>
            <w:r w:rsidR="00B118BE">
              <w:rPr>
                <w:rStyle w:val="ab"/>
                <w:noProof/>
                <w:color w:val="0000FF" w:themeColor="hyperlink"/>
                <w:lang w:bidi="ar"/>
              </w:rPr>
              <w:t>．人才培养</w:t>
            </w:r>
            <w:r w:rsidR="00B118BE">
              <w:rPr>
                <w:rStyle w:val="ab"/>
                <w:noProof/>
                <w:color w:val="0000FF" w:themeColor="hyperlink"/>
                <w:lang w:bidi="ar"/>
              </w:rPr>
              <w:tab/>
            </w:r>
            <w:r w:rsidR="00B118BE">
              <w:rPr>
                <w:rStyle w:val="ab"/>
                <w:noProof/>
                <w:color w:val="0000FF" w:themeColor="hyperlink"/>
                <w:lang w:bidi="ar"/>
              </w:rPr>
              <w:fldChar w:fldCharType="begin"/>
            </w:r>
            <w:r w:rsidR="00B118BE">
              <w:rPr>
                <w:rStyle w:val="ab"/>
                <w:noProof/>
                <w:color w:val="0000FF" w:themeColor="hyperlink"/>
                <w:lang w:bidi="ar"/>
              </w:rPr>
              <w:instrText xml:space="preserve"> PAGEREF _Toc1145 \h </w:instrText>
            </w:r>
            <w:r w:rsidR="00B118BE">
              <w:rPr>
                <w:rStyle w:val="ab"/>
                <w:noProof/>
                <w:color w:val="0000FF" w:themeColor="hyperlink"/>
                <w:lang w:bidi="ar"/>
              </w:rPr>
            </w:r>
            <w:r w:rsidR="00B118BE">
              <w:rPr>
                <w:rStyle w:val="ab"/>
                <w:noProof/>
                <w:color w:val="0000FF" w:themeColor="hyperlink"/>
                <w:lang w:bidi="ar"/>
              </w:rPr>
              <w:fldChar w:fldCharType="separate"/>
            </w:r>
            <w:r w:rsidR="00A93E4E">
              <w:rPr>
                <w:rStyle w:val="ab"/>
                <w:noProof/>
                <w:color w:val="0000FF" w:themeColor="hyperlink"/>
                <w:lang w:bidi="ar"/>
              </w:rPr>
              <w:t>9</w:t>
            </w:r>
            <w:r w:rsidR="00B118BE">
              <w:rPr>
                <w:rStyle w:val="ab"/>
                <w:noProof/>
                <w:color w:val="0000FF" w:themeColor="hyperlink"/>
                <w:lang w:bidi="ar"/>
              </w:rPr>
              <w:fldChar w:fldCharType="end"/>
            </w:r>
          </w:hyperlink>
        </w:p>
        <w:p w14:paraId="72DC2A69" w14:textId="77139BEA" w:rsidR="00F85570" w:rsidRDefault="00F307F7">
          <w:pPr>
            <w:pStyle w:val="20"/>
            <w:tabs>
              <w:tab w:val="right" w:leader="dot" w:pos="8296"/>
            </w:tabs>
            <w:rPr>
              <w:rStyle w:val="ab"/>
              <w:noProof/>
              <w:color w:val="0000FF" w:themeColor="hyperlink"/>
              <w:lang w:bidi="ar"/>
            </w:rPr>
          </w:pPr>
          <w:hyperlink w:anchor="_Toc6632" w:history="1">
            <w:r w:rsidR="00B118BE">
              <w:rPr>
                <w:rStyle w:val="ab"/>
                <w:noProof/>
                <w:color w:val="0000FF" w:themeColor="hyperlink"/>
                <w:lang w:bidi="ar"/>
              </w:rPr>
              <w:t>2</w:t>
            </w:r>
            <w:r w:rsidR="00B118BE">
              <w:rPr>
                <w:rStyle w:val="ab"/>
                <w:noProof/>
                <w:color w:val="0000FF" w:themeColor="hyperlink"/>
                <w:lang w:bidi="ar"/>
              </w:rPr>
              <w:t>．教师队伍建设</w:t>
            </w:r>
            <w:r w:rsidR="00B118BE">
              <w:rPr>
                <w:rStyle w:val="ab"/>
                <w:noProof/>
                <w:color w:val="0000FF" w:themeColor="hyperlink"/>
                <w:lang w:bidi="ar"/>
              </w:rPr>
              <w:tab/>
            </w:r>
            <w:r w:rsidR="00B118BE">
              <w:rPr>
                <w:rStyle w:val="ab"/>
                <w:noProof/>
                <w:color w:val="0000FF" w:themeColor="hyperlink"/>
                <w:lang w:bidi="ar"/>
              </w:rPr>
              <w:fldChar w:fldCharType="begin"/>
            </w:r>
            <w:r w:rsidR="00B118BE">
              <w:rPr>
                <w:rStyle w:val="ab"/>
                <w:noProof/>
                <w:color w:val="0000FF" w:themeColor="hyperlink"/>
                <w:lang w:bidi="ar"/>
              </w:rPr>
              <w:instrText xml:space="preserve"> PAGEREF _Toc6632 \h </w:instrText>
            </w:r>
            <w:r w:rsidR="00B118BE">
              <w:rPr>
                <w:rStyle w:val="ab"/>
                <w:noProof/>
                <w:color w:val="0000FF" w:themeColor="hyperlink"/>
                <w:lang w:bidi="ar"/>
              </w:rPr>
            </w:r>
            <w:r w:rsidR="00B118BE">
              <w:rPr>
                <w:rStyle w:val="ab"/>
                <w:noProof/>
                <w:color w:val="0000FF" w:themeColor="hyperlink"/>
                <w:lang w:bidi="ar"/>
              </w:rPr>
              <w:fldChar w:fldCharType="separate"/>
            </w:r>
            <w:r w:rsidR="00A93E4E">
              <w:rPr>
                <w:rStyle w:val="ab"/>
                <w:noProof/>
                <w:color w:val="0000FF" w:themeColor="hyperlink"/>
                <w:lang w:bidi="ar"/>
              </w:rPr>
              <w:t>9</w:t>
            </w:r>
            <w:r w:rsidR="00B118BE">
              <w:rPr>
                <w:rStyle w:val="ab"/>
                <w:noProof/>
                <w:color w:val="0000FF" w:themeColor="hyperlink"/>
                <w:lang w:bidi="ar"/>
              </w:rPr>
              <w:fldChar w:fldCharType="end"/>
            </w:r>
          </w:hyperlink>
        </w:p>
        <w:p w14:paraId="0353E699" w14:textId="15B3393D" w:rsidR="00F85570" w:rsidRDefault="00F307F7">
          <w:pPr>
            <w:pStyle w:val="20"/>
            <w:tabs>
              <w:tab w:val="right" w:leader="dot" w:pos="8296"/>
            </w:tabs>
            <w:rPr>
              <w:rStyle w:val="ab"/>
              <w:noProof/>
              <w:color w:val="0000FF" w:themeColor="hyperlink"/>
              <w:lang w:bidi="ar"/>
            </w:rPr>
          </w:pPr>
          <w:hyperlink w:anchor="_Toc17641" w:history="1">
            <w:r w:rsidR="00B118BE">
              <w:rPr>
                <w:rStyle w:val="ab"/>
                <w:noProof/>
                <w:color w:val="0000FF" w:themeColor="hyperlink"/>
                <w:lang w:bidi="ar"/>
              </w:rPr>
              <w:t>3</w:t>
            </w:r>
            <w:r w:rsidR="00B118BE">
              <w:rPr>
                <w:rStyle w:val="ab"/>
                <w:noProof/>
                <w:color w:val="0000FF" w:themeColor="hyperlink"/>
                <w:lang w:bidi="ar"/>
              </w:rPr>
              <w:t>．科学研究</w:t>
            </w:r>
            <w:r w:rsidR="00B118BE">
              <w:rPr>
                <w:rStyle w:val="ab"/>
                <w:noProof/>
                <w:color w:val="0000FF" w:themeColor="hyperlink"/>
                <w:lang w:bidi="ar"/>
              </w:rPr>
              <w:tab/>
            </w:r>
            <w:r w:rsidR="00B118BE">
              <w:rPr>
                <w:rStyle w:val="ab"/>
                <w:noProof/>
                <w:color w:val="0000FF" w:themeColor="hyperlink"/>
                <w:lang w:bidi="ar"/>
              </w:rPr>
              <w:fldChar w:fldCharType="begin"/>
            </w:r>
            <w:r w:rsidR="00B118BE">
              <w:rPr>
                <w:rStyle w:val="ab"/>
                <w:noProof/>
                <w:color w:val="0000FF" w:themeColor="hyperlink"/>
                <w:lang w:bidi="ar"/>
              </w:rPr>
              <w:instrText xml:space="preserve"> PAGEREF _Toc17641 \h </w:instrText>
            </w:r>
            <w:r w:rsidR="00B118BE">
              <w:rPr>
                <w:rStyle w:val="ab"/>
                <w:noProof/>
                <w:color w:val="0000FF" w:themeColor="hyperlink"/>
                <w:lang w:bidi="ar"/>
              </w:rPr>
            </w:r>
            <w:r w:rsidR="00B118BE">
              <w:rPr>
                <w:rStyle w:val="ab"/>
                <w:noProof/>
                <w:color w:val="0000FF" w:themeColor="hyperlink"/>
                <w:lang w:bidi="ar"/>
              </w:rPr>
              <w:fldChar w:fldCharType="separate"/>
            </w:r>
            <w:r w:rsidR="00A93E4E">
              <w:rPr>
                <w:rStyle w:val="ab"/>
                <w:noProof/>
                <w:color w:val="0000FF" w:themeColor="hyperlink"/>
                <w:lang w:bidi="ar"/>
              </w:rPr>
              <w:t>10</w:t>
            </w:r>
            <w:r w:rsidR="00B118BE">
              <w:rPr>
                <w:rStyle w:val="ab"/>
                <w:noProof/>
                <w:color w:val="0000FF" w:themeColor="hyperlink"/>
                <w:lang w:bidi="ar"/>
              </w:rPr>
              <w:fldChar w:fldCharType="end"/>
            </w:r>
          </w:hyperlink>
        </w:p>
        <w:p w14:paraId="44C23726" w14:textId="6D1F2F49" w:rsidR="00F85570" w:rsidRDefault="00F307F7">
          <w:pPr>
            <w:pStyle w:val="20"/>
            <w:tabs>
              <w:tab w:val="right" w:leader="dot" w:pos="8296"/>
            </w:tabs>
            <w:rPr>
              <w:rStyle w:val="ab"/>
              <w:noProof/>
              <w:color w:val="0000FF" w:themeColor="hyperlink"/>
              <w:lang w:bidi="ar"/>
            </w:rPr>
          </w:pPr>
          <w:hyperlink w:anchor="_Toc1510" w:history="1">
            <w:r w:rsidR="00B118BE">
              <w:rPr>
                <w:rStyle w:val="ab"/>
                <w:noProof/>
                <w:color w:val="0000FF" w:themeColor="hyperlink"/>
                <w:lang w:bidi="ar"/>
              </w:rPr>
              <w:t>4</w:t>
            </w:r>
            <w:r w:rsidR="00B118BE">
              <w:rPr>
                <w:rStyle w:val="ab"/>
                <w:noProof/>
                <w:color w:val="0000FF" w:themeColor="hyperlink"/>
                <w:lang w:bidi="ar"/>
              </w:rPr>
              <w:t>．传承创新优秀文化</w:t>
            </w:r>
            <w:r w:rsidR="00B118BE">
              <w:rPr>
                <w:rStyle w:val="ab"/>
                <w:noProof/>
                <w:color w:val="0000FF" w:themeColor="hyperlink"/>
                <w:lang w:bidi="ar"/>
              </w:rPr>
              <w:tab/>
            </w:r>
            <w:r w:rsidR="00B118BE">
              <w:rPr>
                <w:rStyle w:val="ab"/>
                <w:noProof/>
                <w:color w:val="0000FF" w:themeColor="hyperlink"/>
                <w:lang w:bidi="ar"/>
              </w:rPr>
              <w:fldChar w:fldCharType="begin"/>
            </w:r>
            <w:r w:rsidR="00B118BE">
              <w:rPr>
                <w:rStyle w:val="ab"/>
                <w:noProof/>
                <w:color w:val="0000FF" w:themeColor="hyperlink"/>
                <w:lang w:bidi="ar"/>
              </w:rPr>
              <w:instrText xml:space="preserve"> PAGEREF _Toc1510 \h </w:instrText>
            </w:r>
            <w:r w:rsidR="00B118BE">
              <w:rPr>
                <w:rStyle w:val="ab"/>
                <w:noProof/>
                <w:color w:val="0000FF" w:themeColor="hyperlink"/>
                <w:lang w:bidi="ar"/>
              </w:rPr>
            </w:r>
            <w:r w:rsidR="00B118BE">
              <w:rPr>
                <w:rStyle w:val="ab"/>
                <w:noProof/>
                <w:color w:val="0000FF" w:themeColor="hyperlink"/>
                <w:lang w:bidi="ar"/>
              </w:rPr>
              <w:fldChar w:fldCharType="separate"/>
            </w:r>
            <w:r w:rsidR="00A93E4E">
              <w:rPr>
                <w:rStyle w:val="ab"/>
                <w:noProof/>
                <w:color w:val="0000FF" w:themeColor="hyperlink"/>
                <w:lang w:bidi="ar"/>
              </w:rPr>
              <w:t>10</w:t>
            </w:r>
            <w:r w:rsidR="00B118BE">
              <w:rPr>
                <w:rStyle w:val="ab"/>
                <w:noProof/>
                <w:color w:val="0000FF" w:themeColor="hyperlink"/>
                <w:lang w:bidi="ar"/>
              </w:rPr>
              <w:fldChar w:fldCharType="end"/>
            </w:r>
          </w:hyperlink>
        </w:p>
        <w:p w14:paraId="69CA9627" w14:textId="0D611646" w:rsidR="00F85570" w:rsidRDefault="00F307F7">
          <w:pPr>
            <w:pStyle w:val="20"/>
            <w:tabs>
              <w:tab w:val="right" w:leader="dot" w:pos="8296"/>
            </w:tabs>
            <w:rPr>
              <w:rStyle w:val="ab"/>
              <w:noProof/>
              <w:color w:val="0000FF" w:themeColor="hyperlink"/>
              <w:lang w:bidi="ar"/>
            </w:rPr>
          </w:pPr>
          <w:hyperlink w:anchor="_Toc12579" w:history="1">
            <w:r w:rsidR="00B118BE">
              <w:rPr>
                <w:rStyle w:val="ab"/>
                <w:noProof/>
                <w:color w:val="0000FF" w:themeColor="hyperlink"/>
                <w:lang w:bidi="ar"/>
              </w:rPr>
              <w:t>5</w:t>
            </w:r>
            <w:r w:rsidR="00B118BE">
              <w:rPr>
                <w:rStyle w:val="ab"/>
                <w:noProof/>
                <w:color w:val="0000FF" w:themeColor="hyperlink"/>
                <w:lang w:bidi="ar"/>
              </w:rPr>
              <w:t>．国际合作交流</w:t>
            </w:r>
            <w:r w:rsidR="00B118BE">
              <w:rPr>
                <w:rStyle w:val="ab"/>
                <w:noProof/>
                <w:color w:val="0000FF" w:themeColor="hyperlink"/>
                <w:lang w:bidi="ar"/>
              </w:rPr>
              <w:tab/>
            </w:r>
            <w:r w:rsidR="00B118BE">
              <w:rPr>
                <w:rStyle w:val="ab"/>
                <w:noProof/>
                <w:color w:val="0000FF" w:themeColor="hyperlink"/>
                <w:lang w:bidi="ar"/>
              </w:rPr>
              <w:fldChar w:fldCharType="begin"/>
            </w:r>
            <w:r w:rsidR="00B118BE">
              <w:rPr>
                <w:rStyle w:val="ab"/>
                <w:noProof/>
                <w:color w:val="0000FF" w:themeColor="hyperlink"/>
                <w:lang w:bidi="ar"/>
              </w:rPr>
              <w:instrText xml:space="preserve"> PAGEREF _Toc12579 \h </w:instrText>
            </w:r>
            <w:r w:rsidR="00B118BE">
              <w:rPr>
                <w:rStyle w:val="ab"/>
                <w:noProof/>
                <w:color w:val="0000FF" w:themeColor="hyperlink"/>
                <w:lang w:bidi="ar"/>
              </w:rPr>
            </w:r>
            <w:r w:rsidR="00B118BE">
              <w:rPr>
                <w:rStyle w:val="ab"/>
                <w:noProof/>
                <w:color w:val="0000FF" w:themeColor="hyperlink"/>
                <w:lang w:bidi="ar"/>
              </w:rPr>
              <w:fldChar w:fldCharType="separate"/>
            </w:r>
            <w:r w:rsidR="00A93E4E">
              <w:rPr>
                <w:rStyle w:val="ab"/>
                <w:noProof/>
                <w:color w:val="0000FF" w:themeColor="hyperlink"/>
                <w:lang w:bidi="ar"/>
              </w:rPr>
              <w:t>11</w:t>
            </w:r>
            <w:r w:rsidR="00B118BE">
              <w:rPr>
                <w:rStyle w:val="ab"/>
                <w:noProof/>
                <w:color w:val="0000FF" w:themeColor="hyperlink"/>
                <w:lang w:bidi="ar"/>
              </w:rPr>
              <w:fldChar w:fldCharType="end"/>
            </w:r>
          </w:hyperlink>
        </w:p>
        <w:p w14:paraId="1BEF55D9" w14:textId="5611B4AF" w:rsidR="00F85570" w:rsidRDefault="00F307F7">
          <w:pPr>
            <w:pStyle w:val="10"/>
            <w:tabs>
              <w:tab w:val="right" w:leader="dot" w:pos="8306"/>
            </w:tabs>
            <w:rPr>
              <w:noProof/>
            </w:rPr>
          </w:pPr>
          <w:hyperlink w:anchor="_Toc2117" w:history="1">
            <w:r w:rsidR="00B118BE">
              <w:rPr>
                <w:rStyle w:val="ab"/>
                <w:rFonts w:ascii="Times New Roman" w:eastAsia="黑体" w:hAnsi="Times New Roman" w:cs="Times New Roman"/>
                <w:noProof/>
                <w:color w:val="0000FF" w:themeColor="hyperlink"/>
                <w:sz w:val="28"/>
                <w:szCs w:val="28"/>
                <w:lang w:bidi="ar"/>
              </w:rPr>
              <w:t>五、教育质量评估与分析</w:t>
            </w:r>
            <w:r w:rsidR="00B118BE">
              <w:rPr>
                <w:rStyle w:val="ab"/>
                <w:rFonts w:ascii="Times New Roman" w:eastAsia="黑体" w:hAnsi="Times New Roman" w:cs="Times New Roman"/>
                <w:noProof/>
                <w:color w:val="0000FF" w:themeColor="hyperlink"/>
                <w:sz w:val="28"/>
                <w:szCs w:val="28"/>
                <w:lang w:bidi="ar"/>
              </w:rPr>
              <w:tab/>
            </w:r>
            <w:r w:rsidR="00B118BE">
              <w:rPr>
                <w:rStyle w:val="ab"/>
                <w:rFonts w:ascii="Times New Roman" w:eastAsia="黑体" w:hAnsi="Times New Roman" w:cs="Times New Roman"/>
                <w:noProof/>
                <w:color w:val="0000FF" w:themeColor="hyperlink"/>
                <w:sz w:val="28"/>
                <w:szCs w:val="28"/>
                <w:lang w:bidi="ar"/>
              </w:rPr>
              <w:fldChar w:fldCharType="begin"/>
            </w:r>
            <w:r w:rsidR="00B118BE">
              <w:rPr>
                <w:rStyle w:val="ab"/>
                <w:rFonts w:ascii="Times New Roman" w:eastAsia="黑体" w:hAnsi="Times New Roman" w:cs="Times New Roman"/>
                <w:noProof/>
                <w:color w:val="0000FF" w:themeColor="hyperlink"/>
                <w:sz w:val="28"/>
                <w:szCs w:val="28"/>
                <w:lang w:bidi="ar"/>
              </w:rPr>
              <w:instrText xml:space="preserve"> PAGEREF _Toc2117 \h </w:instrText>
            </w:r>
            <w:r w:rsidR="00B118BE">
              <w:rPr>
                <w:rStyle w:val="ab"/>
                <w:rFonts w:ascii="Times New Roman" w:eastAsia="黑体" w:hAnsi="Times New Roman" w:cs="Times New Roman"/>
                <w:noProof/>
                <w:color w:val="0000FF" w:themeColor="hyperlink"/>
                <w:sz w:val="28"/>
                <w:szCs w:val="28"/>
                <w:lang w:bidi="ar"/>
              </w:rPr>
            </w:r>
            <w:r w:rsidR="00B118BE">
              <w:rPr>
                <w:rStyle w:val="ab"/>
                <w:rFonts w:ascii="Times New Roman" w:eastAsia="黑体" w:hAnsi="Times New Roman" w:cs="Times New Roman"/>
                <w:noProof/>
                <w:color w:val="0000FF" w:themeColor="hyperlink"/>
                <w:sz w:val="28"/>
                <w:szCs w:val="28"/>
                <w:lang w:bidi="ar"/>
              </w:rPr>
              <w:fldChar w:fldCharType="separate"/>
            </w:r>
            <w:r w:rsidR="00A93E4E">
              <w:rPr>
                <w:rStyle w:val="ab"/>
                <w:rFonts w:ascii="Times New Roman" w:eastAsia="黑体" w:hAnsi="Times New Roman" w:cs="Times New Roman"/>
                <w:noProof/>
                <w:color w:val="0000FF" w:themeColor="hyperlink"/>
                <w:sz w:val="28"/>
                <w:szCs w:val="28"/>
                <w:lang w:bidi="ar"/>
              </w:rPr>
              <w:t>11</w:t>
            </w:r>
            <w:r w:rsidR="00B118BE">
              <w:rPr>
                <w:rStyle w:val="ab"/>
                <w:rFonts w:ascii="Times New Roman" w:eastAsia="黑体" w:hAnsi="Times New Roman" w:cs="Times New Roman"/>
                <w:noProof/>
                <w:color w:val="0000FF" w:themeColor="hyperlink"/>
                <w:sz w:val="28"/>
                <w:szCs w:val="28"/>
                <w:lang w:bidi="ar"/>
              </w:rPr>
              <w:fldChar w:fldCharType="end"/>
            </w:r>
          </w:hyperlink>
        </w:p>
        <w:p w14:paraId="47BD2D17" w14:textId="6019E03A" w:rsidR="00F85570" w:rsidRDefault="00F307F7">
          <w:pPr>
            <w:pStyle w:val="20"/>
            <w:tabs>
              <w:tab w:val="right" w:leader="dot" w:pos="8296"/>
            </w:tabs>
            <w:rPr>
              <w:rStyle w:val="ab"/>
              <w:noProof/>
              <w:color w:val="0000FF" w:themeColor="hyperlink"/>
              <w:lang w:bidi="ar"/>
            </w:rPr>
          </w:pPr>
          <w:hyperlink w:anchor="_Toc19970" w:history="1">
            <w:r w:rsidR="00B118BE">
              <w:rPr>
                <w:rStyle w:val="ab"/>
                <w:noProof/>
                <w:color w:val="0000FF" w:themeColor="hyperlink"/>
                <w:lang w:bidi="ar"/>
              </w:rPr>
              <w:t>1</w:t>
            </w:r>
            <w:r w:rsidR="00B118BE">
              <w:rPr>
                <w:rStyle w:val="ab"/>
                <w:noProof/>
                <w:color w:val="0000FF" w:themeColor="hyperlink"/>
                <w:lang w:bidi="ar"/>
              </w:rPr>
              <w:t>．学科自我评估进展及问题分析</w:t>
            </w:r>
            <w:r w:rsidR="00B118BE">
              <w:rPr>
                <w:rStyle w:val="ab"/>
                <w:noProof/>
                <w:color w:val="0000FF" w:themeColor="hyperlink"/>
                <w:lang w:bidi="ar"/>
              </w:rPr>
              <w:tab/>
            </w:r>
            <w:r w:rsidR="00B118BE">
              <w:rPr>
                <w:rStyle w:val="ab"/>
                <w:noProof/>
                <w:color w:val="0000FF" w:themeColor="hyperlink"/>
                <w:lang w:bidi="ar"/>
              </w:rPr>
              <w:fldChar w:fldCharType="begin"/>
            </w:r>
            <w:r w:rsidR="00B118BE">
              <w:rPr>
                <w:rStyle w:val="ab"/>
                <w:noProof/>
                <w:color w:val="0000FF" w:themeColor="hyperlink"/>
                <w:lang w:bidi="ar"/>
              </w:rPr>
              <w:instrText xml:space="preserve"> PAGEREF _Toc19970 \h </w:instrText>
            </w:r>
            <w:r w:rsidR="00B118BE">
              <w:rPr>
                <w:rStyle w:val="ab"/>
                <w:noProof/>
                <w:color w:val="0000FF" w:themeColor="hyperlink"/>
                <w:lang w:bidi="ar"/>
              </w:rPr>
            </w:r>
            <w:r w:rsidR="00B118BE">
              <w:rPr>
                <w:rStyle w:val="ab"/>
                <w:noProof/>
                <w:color w:val="0000FF" w:themeColor="hyperlink"/>
                <w:lang w:bidi="ar"/>
              </w:rPr>
              <w:fldChar w:fldCharType="separate"/>
            </w:r>
            <w:r w:rsidR="00A93E4E">
              <w:rPr>
                <w:rStyle w:val="ab"/>
                <w:noProof/>
                <w:color w:val="0000FF" w:themeColor="hyperlink"/>
                <w:lang w:bidi="ar"/>
              </w:rPr>
              <w:t>11</w:t>
            </w:r>
            <w:r w:rsidR="00B118BE">
              <w:rPr>
                <w:rStyle w:val="ab"/>
                <w:noProof/>
                <w:color w:val="0000FF" w:themeColor="hyperlink"/>
                <w:lang w:bidi="ar"/>
              </w:rPr>
              <w:fldChar w:fldCharType="end"/>
            </w:r>
          </w:hyperlink>
        </w:p>
        <w:p w14:paraId="3F779B3B" w14:textId="14D2DC66" w:rsidR="00F85570" w:rsidRDefault="00F307F7">
          <w:pPr>
            <w:pStyle w:val="20"/>
            <w:tabs>
              <w:tab w:val="right" w:leader="dot" w:pos="8296"/>
            </w:tabs>
            <w:rPr>
              <w:rStyle w:val="ab"/>
              <w:noProof/>
              <w:color w:val="0000FF" w:themeColor="hyperlink"/>
              <w:lang w:bidi="ar"/>
            </w:rPr>
          </w:pPr>
          <w:hyperlink w:anchor="_Toc23122" w:history="1">
            <w:r w:rsidR="00B118BE">
              <w:rPr>
                <w:rStyle w:val="ab"/>
                <w:noProof/>
                <w:color w:val="0000FF" w:themeColor="hyperlink"/>
                <w:lang w:bidi="ar"/>
              </w:rPr>
              <w:t>2</w:t>
            </w:r>
            <w:r w:rsidR="00B118BE">
              <w:rPr>
                <w:rStyle w:val="ab"/>
                <w:noProof/>
                <w:color w:val="0000FF" w:themeColor="hyperlink"/>
                <w:lang w:bidi="ar"/>
              </w:rPr>
              <w:t>．主要存在问题分析</w:t>
            </w:r>
            <w:r w:rsidR="00B118BE">
              <w:rPr>
                <w:rStyle w:val="ab"/>
                <w:noProof/>
                <w:color w:val="0000FF" w:themeColor="hyperlink"/>
                <w:lang w:bidi="ar"/>
              </w:rPr>
              <w:tab/>
            </w:r>
            <w:r w:rsidR="00B118BE">
              <w:rPr>
                <w:rStyle w:val="ab"/>
                <w:noProof/>
                <w:color w:val="0000FF" w:themeColor="hyperlink"/>
                <w:lang w:bidi="ar"/>
              </w:rPr>
              <w:fldChar w:fldCharType="begin"/>
            </w:r>
            <w:r w:rsidR="00B118BE">
              <w:rPr>
                <w:rStyle w:val="ab"/>
                <w:noProof/>
                <w:color w:val="0000FF" w:themeColor="hyperlink"/>
                <w:lang w:bidi="ar"/>
              </w:rPr>
              <w:instrText xml:space="preserve"> PAGEREF _Toc23122 \h </w:instrText>
            </w:r>
            <w:r w:rsidR="00B118BE">
              <w:rPr>
                <w:rStyle w:val="ab"/>
                <w:noProof/>
                <w:color w:val="0000FF" w:themeColor="hyperlink"/>
                <w:lang w:bidi="ar"/>
              </w:rPr>
            </w:r>
            <w:r w:rsidR="00B118BE">
              <w:rPr>
                <w:rStyle w:val="ab"/>
                <w:noProof/>
                <w:color w:val="0000FF" w:themeColor="hyperlink"/>
                <w:lang w:bidi="ar"/>
              </w:rPr>
              <w:fldChar w:fldCharType="separate"/>
            </w:r>
            <w:r w:rsidR="00A93E4E">
              <w:rPr>
                <w:rStyle w:val="ab"/>
                <w:noProof/>
                <w:color w:val="0000FF" w:themeColor="hyperlink"/>
                <w:lang w:bidi="ar"/>
              </w:rPr>
              <w:t>12</w:t>
            </w:r>
            <w:r w:rsidR="00B118BE">
              <w:rPr>
                <w:rStyle w:val="ab"/>
                <w:noProof/>
                <w:color w:val="0000FF" w:themeColor="hyperlink"/>
                <w:lang w:bidi="ar"/>
              </w:rPr>
              <w:fldChar w:fldCharType="end"/>
            </w:r>
          </w:hyperlink>
        </w:p>
        <w:p w14:paraId="6A8AF209" w14:textId="64F7AA81" w:rsidR="00F85570" w:rsidRDefault="00F307F7">
          <w:pPr>
            <w:pStyle w:val="20"/>
            <w:tabs>
              <w:tab w:val="right" w:leader="dot" w:pos="8296"/>
            </w:tabs>
            <w:rPr>
              <w:noProof/>
            </w:rPr>
          </w:pPr>
          <w:hyperlink w:anchor="_Toc8187" w:history="1">
            <w:r w:rsidR="00B118BE">
              <w:rPr>
                <w:rStyle w:val="ab"/>
                <w:noProof/>
                <w:color w:val="0000FF" w:themeColor="hyperlink"/>
                <w:lang w:bidi="ar"/>
              </w:rPr>
              <w:t>3</w:t>
            </w:r>
            <w:r w:rsidR="00B118BE">
              <w:rPr>
                <w:rStyle w:val="ab"/>
                <w:noProof/>
                <w:color w:val="0000FF" w:themeColor="hyperlink"/>
                <w:lang w:bidi="ar"/>
              </w:rPr>
              <w:t>．学位论文抽检、盲审情况</w:t>
            </w:r>
            <w:r w:rsidR="00B118BE">
              <w:rPr>
                <w:rStyle w:val="ab"/>
                <w:noProof/>
                <w:color w:val="0000FF" w:themeColor="hyperlink"/>
                <w:lang w:bidi="ar"/>
              </w:rPr>
              <w:tab/>
            </w:r>
            <w:r w:rsidR="00B118BE">
              <w:rPr>
                <w:rStyle w:val="ab"/>
                <w:noProof/>
                <w:color w:val="0000FF" w:themeColor="hyperlink"/>
                <w:lang w:bidi="ar"/>
              </w:rPr>
              <w:fldChar w:fldCharType="begin"/>
            </w:r>
            <w:r w:rsidR="00B118BE">
              <w:rPr>
                <w:rStyle w:val="ab"/>
                <w:noProof/>
                <w:color w:val="0000FF" w:themeColor="hyperlink"/>
                <w:lang w:bidi="ar"/>
              </w:rPr>
              <w:instrText xml:space="preserve"> PAGEREF _Toc8187 \h </w:instrText>
            </w:r>
            <w:r w:rsidR="00B118BE">
              <w:rPr>
                <w:rStyle w:val="ab"/>
                <w:noProof/>
                <w:color w:val="0000FF" w:themeColor="hyperlink"/>
                <w:lang w:bidi="ar"/>
              </w:rPr>
            </w:r>
            <w:r w:rsidR="00B118BE">
              <w:rPr>
                <w:rStyle w:val="ab"/>
                <w:noProof/>
                <w:color w:val="0000FF" w:themeColor="hyperlink"/>
                <w:lang w:bidi="ar"/>
              </w:rPr>
              <w:fldChar w:fldCharType="separate"/>
            </w:r>
            <w:r w:rsidR="00A93E4E">
              <w:rPr>
                <w:rStyle w:val="ab"/>
                <w:noProof/>
                <w:color w:val="0000FF" w:themeColor="hyperlink"/>
                <w:lang w:bidi="ar"/>
              </w:rPr>
              <w:t>12</w:t>
            </w:r>
            <w:r w:rsidR="00B118BE">
              <w:rPr>
                <w:rStyle w:val="ab"/>
                <w:noProof/>
                <w:color w:val="0000FF" w:themeColor="hyperlink"/>
                <w:lang w:bidi="ar"/>
              </w:rPr>
              <w:fldChar w:fldCharType="end"/>
            </w:r>
          </w:hyperlink>
        </w:p>
        <w:p w14:paraId="6F7427AC" w14:textId="63603764" w:rsidR="00F85570" w:rsidRDefault="00F307F7">
          <w:pPr>
            <w:pStyle w:val="10"/>
            <w:tabs>
              <w:tab w:val="right" w:leader="dot" w:pos="8296"/>
            </w:tabs>
            <w:spacing w:line="400" w:lineRule="exact"/>
            <w:rPr>
              <w:rStyle w:val="ab"/>
              <w:rFonts w:ascii="Times New Roman" w:eastAsia="黑体" w:hAnsi="Times New Roman" w:cs="Times New Roman"/>
              <w:noProof/>
              <w:color w:val="0000FF" w:themeColor="hyperlink"/>
              <w:sz w:val="28"/>
              <w:szCs w:val="28"/>
              <w:lang w:bidi="ar"/>
            </w:rPr>
          </w:pPr>
          <w:hyperlink w:anchor="_Toc17825" w:history="1">
            <w:r w:rsidR="00B118BE">
              <w:rPr>
                <w:rStyle w:val="ab"/>
                <w:rFonts w:ascii="Times New Roman" w:eastAsia="黑体" w:hAnsi="Times New Roman" w:cs="Times New Roman"/>
                <w:noProof/>
                <w:color w:val="0000FF" w:themeColor="hyperlink"/>
                <w:sz w:val="28"/>
                <w:szCs w:val="28"/>
                <w:lang w:bidi="ar"/>
              </w:rPr>
              <w:t>六、改进措施</w:t>
            </w:r>
            <w:r w:rsidR="00B118BE">
              <w:rPr>
                <w:rStyle w:val="ab"/>
                <w:rFonts w:ascii="Times New Roman" w:eastAsia="黑体" w:hAnsi="Times New Roman" w:cs="Times New Roman"/>
                <w:noProof/>
                <w:color w:val="0000FF" w:themeColor="hyperlink"/>
                <w:sz w:val="28"/>
                <w:szCs w:val="28"/>
                <w:lang w:bidi="ar"/>
              </w:rPr>
              <w:tab/>
            </w:r>
            <w:r w:rsidR="00B118BE">
              <w:rPr>
                <w:rStyle w:val="ab"/>
                <w:rFonts w:ascii="Times New Roman" w:eastAsia="黑体" w:hAnsi="Times New Roman" w:cs="Times New Roman"/>
                <w:noProof/>
                <w:color w:val="0000FF" w:themeColor="hyperlink"/>
                <w:sz w:val="28"/>
                <w:szCs w:val="28"/>
                <w:lang w:bidi="ar"/>
              </w:rPr>
              <w:fldChar w:fldCharType="begin"/>
            </w:r>
            <w:r w:rsidR="00B118BE">
              <w:rPr>
                <w:rStyle w:val="ab"/>
                <w:rFonts w:ascii="Times New Roman" w:eastAsia="黑体" w:hAnsi="Times New Roman" w:cs="Times New Roman"/>
                <w:noProof/>
                <w:color w:val="0000FF" w:themeColor="hyperlink"/>
                <w:sz w:val="28"/>
                <w:szCs w:val="28"/>
                <w:lang w:bidi="ar"/>
              </w:rPr>
              <w:instrText xml:space="preserve"> PAGEREF _Toc17825 \h </w:instrText>
            </w:r>
            <w:r w:rsidR="00B118BE">
              <w:rPr>
                <w:rStyle w:val="ab"/>
                <w:rFonts w:ascii="Times New Roman" w:eastAsia="黑体" w:hAnsi="Times New Roman" w:cs="Times New Roman"/>
                <w:noProof/>
                <w:color w:val="0000FF" w:themeColor="hyperlink"/>
                <w:sz w:val="28"/>
                <w:szCs w:val="28"/>
                <w:lang w:bidi="ar"/>
              </w:rPr>
            </w:r>
            <w:r w:rsidR="00B118BE">
              <w:rPr>
                <w:rStyle w:val="ab"/>
                <w:rFonts w:ascii="Times New Roman" w:eastAsia="黑体" w:hAnsi="Times New Roman" w:cs="Times New Roman"/>
                <w:noProof/>
                <w:color w:val="0000FF" w:themeColor="hyperlink"/>
                <w:sz w:val="28"/>
                <w:szCs w:val="28"/>
                <w:lang w:bidi="ar"/>
              </w:rPr>
              <w:fldChar w:fldCharType="separate"/>
            </w:r>
            <w:r w:rsidR="00A93E4E">
              <w:rPr>
                <w:rStyle w:val="ab"/>
                <w:rFonts w:ascii="Times New Roman" w:eastAsia="黑体" w:hAnsi="Times New Roman" w:cs="Times New Roman"/>
                <w:noProof/>
                <w:color w:val="0000FF" w:themeColor="hyperlink"/>
                <w:sz w:val="28"/>
                <w:szCs w:val="28"/>
                <w:lang w:bidi="ar"/>
              </w:rPr>
              <w:t>12</w:t>
            </w:r>
            <w:r w:rsidR="00B118BE">
              <w:rPr>
                <w:rStyle w:val="ab"/>
                <w:rFonts w:ascii="Times New Roman" w:eastAsia="黑体" w:hAnsi="Times New Roman" w:cs="Times New Roman"/>
                <w:noProof/>
                <w:color w:val="0000FF" w:themeColor="hyperlink"/>
                <w:sz w:val="28"/>
                <w:szCs w:val="28"/>
                <w:lang w:bidi="ar"/>
              </w:rPr>
              <w:fldChar w:fldCharType="end"/>
            </w:r>
          </w:hyperlink>
        </w:p>
        <w:p w14:paraId="5622DA9C" w14:textId="100B379C" w:rsidR="00F85570" w:rsidRDefault="00F307F7">
          <w:pPr>
            <w:pStyle w:val="20"/>
            <w:tabs>
              <w:tab w:val="right" w:leader="dot" w:pos="8296"/>
            </w:tabs>
            <w:rPr>
              <w:rStyle w:val="ab"/>
              <w:noProof/>
              <w:color w:val="0000FF" w:themeColor="hyperlink"/>
              <w:lang w:bidi="ar"/>
            </w:rPr>
          </w:pPr>
          <w:hyperlink w:anchor="_Toc3456" w:history="1">
            <w:r w:rsidR="00B118BE">
              <w:rPr>
                <w:rStyle w:val="ab"/>
                <w:noProof/>
                <w:color w:val="0000FF" w:themeColor="hyperlink"/>
                <w:lang w:bidi="ar"/>
              </w:rPr>
              <w:t>1</w:t>
            </w:r>
            <w:r w:rsidR="00B118BE">
              <w:rPr>
                <w:rStyle w:val="ab"/>
                <w:noProof/>
                <w:color w:val="0000FF" w:themeColor="hyperlink"/>
                <w:lang w:bidi="ar"/>
              </w:rPr>
              <w:t>．改进措施</w:t>
            </w:r>
            <w:r w:rsidR="00B118BE">
              <w:rPr>
                <w:rStyle w:val="ab"/>
                <w:noProof/>
                <w:color w:val="0000FF" w:themeColor="hyperlink"/>
                <w:lang w:bidi="ar"/>
              </w:rPr>
              <w:tab/>
            </w:r>
            <w:r w:rsidR="00B118BE">
              <w:rPr>
                <w:rStyle w:val="ab"/>
                <w:noProof/>
                <w:color w:val="0000FF" w:themeColor="hyperlink"/>
                <w:lang w:bidi="ar"/>
              </w:rPr>
              <w:fldChar w:fldCharType="begin"/>
            </w:r>
            <w:r w:rsidR="00B118BE">
              <w:rPr>
                <w:rStyle w:val="ab"/>
                <w:noProof/>
                <w:color w:val="0000FF" w:themeColor="hyperlink"/>
                <w:lang w:bidi="ar"/>
              </w:rPr>
              <w:instrText xml:space="preserve"> PAGEREF _Toc3456 \h </w:instrText>
            </w:r>
            <w:r w:rsidR="00B118BE">
              <w:rPr>
                <w:rStyle w:val="ab"/>
                <w:noProof/>
                <w:color w:val="0000FF" w:themeColor="hyperlink"/>
                <w:lang w:bidi="ar"/>
              </w:rPr>
            </w:r>
            <w:r w:rsidR="00B118BE">
              <w:rPr>
                <w:rStyle w:val="ab"/>
                <w:noProof/>
                <w:color w:val="0000FF" w:themeColor="hyperlink"/>
                <w:lang w:bidi="ar"/>
              </w:rPr>
              <w:fldChar w:fldCharType="separate"/>
            </w:r>
            <w:r w:rsidR="00A93E4E">
              <w:rPr>
                <w:rStyle w:val="ab"/>
                <w:noProof/>
                <w:color w:val="0000FF" w:themeColor="hyperlink"/>
                <w:lang w:bidi="ar"/>
              </w:rPr>
              <w:t>13</w:t>
            </w:r>
            <w:r w:rsidR="00B118BE">
              <w:rPr>
                <w:rStyle w:val="ab"/>
                <w:noProof/>
                <w:color w:val="0000FF" w:themeColor="hyperlink"/>
                <w:lang w:bidi="ar"/>
              </w:rPr>
              <w:fldChar w:fldCharType="end"/>
            </w:r>
          </w:hyperlink>
        </w:p>
        <w:p w14:paraId="12296685" w14:textId="53003662" w:rsidR="00F85570" w:rsidRDefault="00F307F7">
          <w:pPr>
            <w:pStyle w:val="20"/>
            <w:tabs>
              <w:tab w:val="right" w:leader="dot" w:pos="8296"/>
            </w:tabs>
            <w:rPr>
              <w:noProof/>
            </w:rPr>
          </w:pPr>
          <w:hyperlink w:anchor="_Toc30045" w:history="1">
            <w:r w:rsidR="00B118BE">
              <w:rPr>
                <w:rStyle w:val="ab"/>
                <w:noProof/>
                <w:color w:val="0000FF" w:themeColor="hyperlink"/>
                <w:lang w:bidi="ar"/>
              </w:rPr>
              <w:t>2</w:t>
            </w:r>
            <w:r w:rsidR="00B118BE">
              <w:rPr>
                <w:rStyle w:val="ab"/>
                <w:noProof/>
                <w:color w:val="0000FF" w:themeColor="hyperlink"/>
                <w:lang w:bidi="ar"/>
              </w:rPr>
              <w:t>．拟定发展目标</w:t>
            </w:r>
            <w:r w:rsidR="00B118BE">
              <w:rPr>
                <w:rStyle w:val="ab"/>
                <w:noProof/>
                <w:color w:val="0000FF" w:themeColor="hyperlink"/>
                <w:lang w:bidi="ar"/>
              </w:rPr>
              <w:tab/>
            </w:r>
            <w:r w:rsidR="00B118BE">
              <w:rPr>
                <w:rStyle w:val="ab"/>
                <w:noProof/>
                <w:color w:val="0000FF" w:themeColor="hyperlink"/>
                <w:lang w:bidi="ar"/>
              </w:rPr>
              <w:fldChar w:fldCharType="begin"/>
            </w:r>
            <w:r w:rsidR="00B118BE">
              <w:rPr>
                <w:rStyle w:val="ab"/>
                <w:noProof/>
                <w:color w:val="0000FF" w:themeColor="hyperlink"/>
                <w:lang w:bidi="ar"/>
              </w:rPr>
              <w:instrText xml:space="preserve"> PAGEREF _Toc30045 \h </w:instrText>
            </w:r>
            <w:r w:rsidR="00B118BE">
              <w:rPr>
                <w:rStyle w:val="ab"/>
                <w:noProof/>
                <w:color w:val="0000FF" w:themeColor="hyperlink"/>
                <w:lang w:bidi="ar"/>
              </w:rPr>
            </w:r>
            <w:r w:rsidR="00B118BE">
              <w:rPr>
                <w:rStyle w:val="ab"/>
                <w:noProof/>
                <w:color w:val="0000FF" w:themeColor="hyperlink"/>
                <w:lang w:bidi="ar"/>
              </w:rPr>
              <w:fldChar w:fldCharType="separate"/>
            </w:r>
            <w:r w:rsidR="00A93E4E">
              <w:rPr>
                <w:rStyle w:val="ab"/>
                <w:noProof/>
                <w:color w:val="0000FF" w:themeColor="hyperlink"/>
                <w:lang w:bidi="ar"/>
              </w:rPr>
              <w:t>13</w:t>
            </w:r>
            <w:r w:rsidR="00B118BE">
              <w:rPr>
                <w:rStyle w:val="ab"/>
                <w:noProof/>
                <w:color w:val="0000FF" w:themeColor="hyperlink"/>
                <w:lang w:bidi="ar"/>
              </w:rPr>
              <w:fldChar w:fldCharType="end"/>
            </w:r>
          </w:hyperlink>
        </w:p>
        <w:p w14:paraId="594EB99B" w14:textId="77777777" w:rsidR="00F85570" w:rsidRDefault="00B118BE">
          <w:r>
            <w:fldChar w:fldCharType="end"/>
          </w:r>
        </w:p>
      </w:sdtContent>
    </w:sdt>
    <w:p w14:paraId="19E2A1F1" w14:textId="183B35F3" w:rsidR="00F85570" w:rsidRDefault="00B118BE" w:rsidP="00A93E4E">
      <w:pPr>
        <w:rPr>
          <w:rStyle w:val="NormalCharacter"/>
          <w:rFonts w:ascii="方正仿宋简体" w:cs="Times New Roman"/>
          <w:sz w:val="32"/>
          <w:szCs w:val="32"/>
        </w:rPr>
      </w:pPr>
      <w:r>
        <w:rPr>
          <w:rStyle w:val="NormalCharacter"/>
          <w:rFonts w:ascii="黑体" w:eastAsia="黑体" w:hAnsi="黑体" w:cs="黑体" w:hint="eastAsia"/>
          <w:sz w:val="30"/>
          <w:szCs w:val="30"/>
        </w:rPr>
        <w:br w:type="page"/>
      </w:r>
      <w:bookmarkStart w:id="1" w:name="_Toc14931"/>
      <w:r>
        <w:rPr>
          <w:rStyle w:val="NormalCharacter"/>
          <w:rFonts w:ascii="黑体" w:eastAsia="黑体" w:hAnsi="黑体" w:cs="黑体" w:hint="eastAsia"/>
          <w:sz w:val="30"/>
          <w:szCs w:val="30"/>
        </w:rPr>
        <w:lastRenderedPageBreak/>
        <w:t>一、总体</w:t>
      </w:r>
      <w:r>
        <w:rPr>
          <w:rStyle w:val="NormalCharacter"/>
          <w:rFonts w:ascii="黑体" w:eastAsia="黑体" w:hAnsi="黑体" w:cs="黑体" w:hint="eastAsia"/>
          <w:sz w:val="32"/>
          <w:szCs w:val="32"/>
        </w:rPr>
        <w:t>概况</w:t>
      </w:r>
      <w:bookmarkEnd w:id="1"/>
    </w:p>
    <w:p w14:paraId="266B4D21" w14:textId="77777777" w:rsidR="00F85570" w:rsidRDefault="00B118BE">
      <w:pPr>
        <w:pStyle w:val="3"/>
        <w:spacing w:line="560" w:lineRule="exact"/>
        <w:ind w:firstLine="560"/>
        <w:rPr>
          <w:rStyle w:val="NormalCharacter"/>
          <w:rFonts w:ascii="方正仿宋简体" w:hAnsi="方正仿宋简体" w:cs="方正仿宋简体"/>
          <w:color w:val="auto"/>
          <w:sz w:val="28"/>
          <w:szCs w:val="28"/>
        </w:rPr>
      </w:pPr>
      <w:r>
        <w:rPr>
          <w:rStyle w:val="NormalCharacter"/>
          <w:rFonts w:ascii="方正仿宋简体" w:hAnsi="方正仿宋简体" w:cs="方正仿宋简体" w:hint="eastAsia"/>
          <w:color w:val="auto"/>
          <w:sz w:val="28"/>
          <w:szCs w:val="28"/>
        </w:rPr>
        <w:t>学位授权点基本情况，学科建设情况，研究生招生、在读、毕业、学位授予及就业基本状况，研究生导师状况（总体规模、队伍结构）等。</w:t>
      </w:r>
    </w:p>
    <w:p w14:paraId="7D7AB5C3" w14:textId="017AD7EB" w:rsidR="00F85570" w:rsidRDefault="00B118BE">
      <w:pPr>
        <w:pStyle w:val="2"/>
      </w:pPr>
      <w:bookmarkStart w:id="2" w:name="_Toc16725"/>
      <w:bookmarkStart w:id="3" w:name="_Toc99551407"/>
      <w:r>
        <w:rPr>
          <w:rFonts w:ascii="Times New Roman" w:eastAsia="宋体" w:hAnsi="Times New Roman" w:cs="Times New Roman"/>
          <w:sz w:val="28"/>
          <w:szCs w:val="28"/>
          <w:lang w:bidi="ar"/>
        </w:rPr>
        <w:t>1</w:t>
      </w:r>
      <w:r w:rsidR="00A93E4E">
        <w:rPr>
          <w:rFonts w:ascii="Times New Roman" w:eastAsia="宋体" w:hAnsi="Times New Roman" w:cs="Times New Roman"/>
          <w:sz w:val="28"/>
          <w:szCs w:val="28"/>
          <w:lang w:bidi="ar"/>
        </w:rPr>
        <w:t>．</w:t>
      </w:r>
      <w:r>
        <w:rPr>
          <w:rFonts w:ascii="Times New Roman" w:eastAsia="宋体" w:hAnsi="Times New Roman" w:cs="Times New Roman"/>
          <w:sz w:val="28"/>
          <w:szCs w:val="28"/>
          <w:lang w:bidi="ar"/>
        </w:rPr>
        <w:t>学位授权点基本情况</w:t>
      </w:r>
      <w:bookmarkEnd w:id="2"/>
      <w:bookmarkEnd w:id="3"/>
    </w:p>
    <w:p w14:paraId="679C04AE" w14:textId="77777777" w:rsidR="00F85570" w:rsidRDefault="00B118BE">
      <w:pPr>
        <w:adjustRightInd w:val="0"/>
        <w:snapToGrid w:val="0"/>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本学科由著名生态学家林英教授等创建于上世纪</w:t>
      </w:r>
      <w:r>
        <w:rPr>
          <w:rFonts w:ascii="Times New Roman" w:eastAsiaTheme="minorEastAsia" w:hAnsi="Times New Roman" w:cs="Times New Roman"/>
          <w:sz w:val="28"/>
          <w:szCs w:val="28"/>
        </w:rPr>
        <w:t xml:space="preserve">50 </w:t>
      </w:r>
      <w:r>
        <w:rPr>
          <w:rFonts w:ascii="Times New Roman" w:eastAsiaTheme="minorEastAsia" w:hAnsi="Times New Roman" w:cs="Times New Roman"/>
          <w:sz w:val="28"/>
          <w:szCs w:val="28"/>
        </w:rPr>
        <w:t>年代，</w:t>
      </w:r>
      <w:r>
        <w:rPr>
          <w:rFonts w:ascii="Times New Roman" w:eastAsiaTheme="minorEastAsia" w:hAnsi="Times New Roman" w:cs="Times New Roman"/>
          <w:sz w:val="28"/>
          <w:szCs w:val="28"/>
        </w:rPr>
        <w:t xml:space="preserve">2006 </w:t>
      </w:r>
      <w:r>
        <w:rPr>
          <w:rFonts w:ascii="Times New Roman" w:eastAsiaTheme="minorEastAsia" w:hAnsi="Times New Roman" w:cs="Times New Roman"/>
          <w:sz w:val="28"/>
          <w:szCs w:val="28"/>
        </w:rPr>
        <w:t>年获批生态学硕士点，</w:t>
      </w:r>
      <w:r>
        <w:rPr>
          <w:rFonts w:ascii="Times New Roman" w:eastAsiaTheme="minorEastAsia" w:hAnsi="Times New Roman" w:cs="Times New Roman"/>
          <w:sz w:val="28"/>
          <w:szCs w:val="28"/>
        </w:rPr>
        <w:t xml:space="preserve">2013 </w:t>
      </w:r>
      <w:r>
        <w:rPr>
          <w:rFonts w:ascii="Times New Roman" w:eastAsiaTheme="minorEastAsia" w:hAnsi="Times New Roman" w:cs="Times New Roman"/>
          <w:sz w:val="28"/>
          <w:szCs w:val="28"/>
        </w:rPr>
        <w:t>年设立江西省唯一的生态学本科专业，</w:t>
      </w:r>
      <w:r>
        <w:rPr>
          <w:rFonts w:ascii="Times New Roman" w:eastAsiaTheme="minorEastAsia" w:hAnsi="Times New Roman" w:cs="Times New Roman"/>
          <w:sz w:val="28"/>
          <w:szCs w:val="28"/>
        </w:rPr>
        <w:t>2015</w:t>
      </w:r>
      <w:r>
        <w:rPr>
          <w:rFonts w:ascii="Times New Roman" w:eastAsiaTheme="minorEastAsia" w:hAnsi="Times New Roman" w:cs="Times New Roman"/>
          <w:sz w:val="28"/>
          <w:szCs w:val="28"/>
        </w:rPr>
        <w:t>年教育部备案设置生态科学与技术二级学科博士方向。学科团队共</w:t>
      </w:r>
      <w:r>
        <w:rPr>
          <w:rFonts w:ascii="Times New Roman" w:eastAsiaTheme="minorEastAsia" w:hAnsi="Times New Roman" w:cs="Times New Roman"/>
          <w:sz w:val="28"/>
          <w:szCs w:val="28"/>
        </w:rPr>
        <w:t>27</w:t>
      </w:r>
      <w:r>
        <w:rPr>
          <w:rFonts w:ascii="Times New Roman" w:eastAsiaTheme="minorEastAsia" w:hAnsi="Times New Roman" w:cs="Times New Roman"/>
          <w:sz w:val="28"/>
          <w:szCs w:val="28"/>
        </w:rPr>
        <w:t>人，高级职称</w:t>
      </w:r>
      <w:r>
        <w:rPr>
          <w:rFonts w:ascii="Times New Roman" w:eastAsiaTheme="minorEastAsia" w:hAnsi="Times New Roman" w:cs="Times New Roman"/>
          <w:sz w:val="28"/>
          <w:szCs w:val="28"/>
        </w:rPr>
        <w:t>16</w:t>
      </w:r>
      <w:r>
        <w:rPr>
          <w:rFonts w:ascii="Times New Roman" w:eastAsiaTheme="minorEastAsia" w:hAnsi="Times New Roman" w:cs="Times New Roman"/>
          <w:sz w:val="28"/>
          <w:szCs w:val="28"/>
        </w:rPr>
        <w:t>人，</w:t>
      </w:r>
      <w:r>
        <w:rPr>
          <w:rFonts w:ascii="Times New Roman" w:eastAsiaTheme="minorEastAsia" w:hAnsi="Times New Roman" w:cs="Times New Roman" w:hint="eastAsia"/>
          <w:sz w:val="28"/>
          <w:szCs w:val="28"/>
        </w:rPr>
        <w:t>具有</w:t>
      </w:r>
      <w:r>
        <w:rPr>
          <w:rFonts w:ascii="Times New Roman" w:eastAsiaTheme="minorEastAsia" w:hAnsi="Times New Roman" w:cs="Times New Roman"/>
          <w:sz w:val="28"/>
          <w:szCs w:val="28"/>
        </w:rPr>
        <w:t>博士学位</w:t>
      </w:r>
      <w:r>
        <w:rPr>
          <w:rFonts w:ascii="Times New Roman" w:eastAsiaTheme="minorEastAsia" w:hAnsi="Times New Roman" w:cs="Times New Roman"/>
          <w:sz w:val="28"/>
          <w:szCs w:val="28"/>
        </w:rPr>
        <w:t>24</w:t>
      </w:r>
      <w:r>
        <w:rPr>
          <w:rFonts w:ascii="Times New Roman" w:eastAsiaTheme="minorEastAsia" w:hAnsi="Times New Roman" w:cs="Times New Roman"/>
          <w:sz w:val="28"/>
          <w:szCs w:val="28"/>
        </w:rPr>
        <w:t>人，近五年主持各类国家自然科学基金、重大研发、省自然科学基金等科研项目近百项，科研经费</w:t>
      </w:r>
      <w:r>
        <w:rPr>
          <w:rFonts w:ascii="Times New Roman" w:eastAsiaTheme="minorEastAsia" w:hAnsi="Times New Roman" w:cs="Times New Roman"/>
          <w:sz w:val="28"/>
          <w:szCs w:val="28"/>
        </w:rPr>
        <w:t>2700</w:t>
      </w:r>
      <w:r>
        <w:rPr>
          <w:rFonts w:ascii="Times New Roman" w:eastAsiaTheme="minorEastAsia" w:hAnsi="Times New Roman" w:cs="Times New Roman"/>
          <w:sz w:val="28"/>
          <w:szCs w:val="28"/>
        </w:rPr>
        <w:t>万元；获省级以上科研和教学奖励</w:t>
      </w:r>
      <w:r>
        <w:rPr>
          <w:rFonts w:ascii="Times New Roman" w:eastAsiaTheme="minorEastAsia" w:hAnsi="Times New Roman" w:cs="Times New Roman"/>
          <w:sz w:val="28"/>
          <w:szCs w:val="28"/>
        </w:rPr>
        <w:t>3</w:t>
      </w:r>
      <w:r>
        <w:rPr>
          <w:rFonts w:ascii="Times New Roman" w:eastAsiaTheme="minorEastAsia" w:hAnsi="Times New Roman" w:cs="Times New Roman"/>
          <w:sz w:val="28"/>
          <w:szCs w:val="28"/>
        </w:rPr>
        <w:t>项；培养硕士生</w:t>
      </w:r>
      <w:r>
        <w:rPr>
          <w:rFonts w:ascii="Times New Roman" w:eastAsiaTheme="minorEastAsia" w:hAnsi="Times New Roman" w:cs="Times New Roman"/>
          <w:sz w:val="28"/>
          <w:szCs w:val="28"/>
        </w:rPr>
        <w:t>52</w:t>
      </w:r>
      <w:r>
        <w:rPr>
          <w:rFonts w:ascii="Times New Roman" w:eastAsiaTheme="minorEastAsia" w:hAnsi="Times New Roman" w:cs="Times New Roman"/>
          <w:sz w:val="28"/>
          <w:szCs w:val="28"/>
        </w:rPr>
        <w:t>人，获江西省优秀硕士论文</w:t>
      </w:r>
      <w:r>
        <w:rPr>
          <w:rFonts w:ascii="Times New Roman" w:eastAsiaTheme="minorEastAsia" w:hAnsi="Times New Roman" w:cs="Times New Roman"/>
          <w:sz w:val="28"/>
          <w:szCs w:val="28"/>
        </w:rPr>
        <w:t>11</w:t>
      </w:r>
      <w:r>
        <w:rPr>
          <w:rFonts w:ascii="Times New Roman" w:eastAsiaTheme="minorEastAsia" w:hAnsi="Times New Roman" w:cs="Times New Roman"/>
          <w:sz w:val="28"/>
          <w:szCs w:val="28"/>
        </w:rPr>
        <w:t>篇。</w:t>
      </w:r>
    </w:p>
    <w:p w14:paraId="676C7760" w14:textId="073B75D7" w:rsidR="00F85570" w:rsidRDefault="00B118BE">
      <w:pPr>
        <w:pStyle w:val="a6"/>
        <w:spacing w:line="560" w:lineRule="exact"/>
        <w:outlineLvl w:val="1"/>
      </w:pPr>
      <w:bookmarkStart w:id="4" w:name="_Toc21503"/>
      <w:bookmarkStart w:id="5" w:name="_Toc99551408"/>
      <w:r>
        <w:rPr>
          <w:rStyle w:val="15"/>
          <w:rFonts w:ascii="Times New Roman" w:eastAsia="宋体" w:hAnsi="Times New Roman" w:cs="Times New Roman"/>
          <w:b/>
          <w:bCs/>
          <w:sz w:val="28"/>
          <w:szCs w:val="28"/>
          <w:lang w:bidi="ar"/>
        </w:rPr>
        <w:t>2</w:t>
      </w:r>
      <w:r w:rsidR="00A93E4E">
        <w:rPr>
          <w:rFonts w:ascii="Times New Roman" w:eastAsia="宋体" w:hAnsi="Times New Roman" w:cs="Times New Roman"/>
          <w:sz w:val="28"/>
          <w:szCs w:val="28"/>
          <w:lang w:bidi="ar"/>
        </w:rPr>
        <w:t>．</w:t>
      </w:r>
      <w:r>
        <w:rPr>
          <w:rStyle w:val="15"/>
          <w:rFonts w:ascii="Times New Roman" w:eastAsia="宋体" w:hAnsi="Times New Roman" w:cs="Times New Roman"/>
          <w:b/>
          <w:bCs/>
          <w:sz w:val="28"/>
          <w:szCs w:val="28"/>
          <w:lang w:bidi="ar"/>
        </w:rPr>
        <w:t>学科建设情况</w:t>
      </w:r>
      <w:bookmarkEnd w:id="4"/>
      <w:bookmarkEnd w:id="5"/>
    </w:p>
    <w:p w14:paraId="472C9ADB" w14:textId="77777777" w:rsidR="00F85570" w:rsidRDefault="00B118BE">
      <w:pPr>
        <w:adjustRightInd w:val="0"/>
        <w:snapToGrid w:val="0"/>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学位点自设立以来，围绕江西动植物资源开展了大量的调查研究，在鱼类、农业螨类及资源利用、植被与植物区系、亚热带常绿阔叶林群落、水域生态等方面在国内形成了明显的优势。我院的生态学科研究紧紧围绕江西的区域特色并为地方经济服务，在学位点发展过程中，构筑了研究区位优势明显、学科人才结构合理、科学研究平台完备等学科优势，相应地形成了了以鄱阳湖生物多样性研究、植被与植物区系、农业螨类和水生动物资源利用等学科特色。在鄱阳湖及流域水生态、优化农业生态系统和秀美江西等方面取得了卓越的成效。</w:t>
      </w:r>
    </w:p>
    <w:p w14:paraId="153D9C80" w14:textId="72001BF2" w:rsidR="00F85570" w:rsidRDefault="00B118BE">
      <w:pPr>
        <w:pStyle w:val="2"/>
      </w:pPr>
      <w:bookmarkStart w:id="6" w:name="_Toc26528"/>
      <w:r>
        <w:rPr>
          <w:rStyle w:val="15"/>
          <w:rFonts w:ascii="Times New Roman" w:eastAsia="宋体" w:hAnsi="Times New Roman" w:cs="Times New Roman"/>
          <w:sz w:val="28"/>
          <w:szCs w:val="28"/>
        </w:rPr>
        <w:lastRenderedPageBreak/>
        <w:t>3</w:t>
      </w:r>
      <w:r w:rsidR="00A93E4E">
        <w:rPr>
          <w:rFonts w:ascii="Times New Roman" w:eastAsia="宋体" w:hAnsi="Times New Roman" w:cs="Times New Roman"/>
          <w:sz w:val="28"/>
          <w:szCs w:val="28"/>
          <w:lang w:bidi="ar"/>
        </w:rPr>
        <w:t>．</w:t>
      </w:r>
      <w:r>
        <w:rPr>
          <w:rStyle w:val="15"/>
          <w:rFonts w:ascii="Times New Roman" w:eastAsia="宋体" w:hAnsi="Times New Roman" w:cs="Times New Roman"/>
          <w:sz w:val="28"/>
          <w:szCs w:val="28"/>
        </w:rPr>
        <w:t>研究生招生、在读、毕业、学位授予及就业状况</w:t>
      </w:r>
      <w:bookmarkEnd w:id="6"/>
    </w:p>
    <w:p w14:paraId="77A9A546" w14:textId="77777777" w:rsidR="00F85570" w:rsidRDefault="00B118BE">
      <w:pPr>
        <w:adjustRightInd w:val="0"/>
        <w:snapToGrid w:val="0"/>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5</w:t>
      </w:r>
      <w:r>
        <w:rPr>
          <w:rFonts w:ascii="Times New Roman" w:eastAsiaTheme="minorEastAsia" w:hAnsi="Times New Roman" w:cs="Times New Roman"/>
          <w:sz w:val="28"/>
          <w:szCs w:val="28"/>
        </w:rPr>
        <w:t>年来，始终立足江西，面向全国，培养生态学领域高层次创新型复合人才，共培养硕士研究生</w:t>
      </w:r>
      <w:r>
        <w:rPr>
          <w:rFonts w:ascii="Times New Roman" w:eastAsiaTheme="minorEastAsia" w:hAnsi="Times New Roman" w:cs="Times New Roman"/>
          <w:sz w:val="28"/>
          <w:szCs w:val="28"/>
        </w:rPr>
        <w:t>43</w:t>
      </w:r>
      <w:r>
        <w:rPr>
          <w:rFonts w:ascii="Times New Roman" w:eastAsiaTheme="minorEastAsia" w:hAnsi="Times New Roman" w:cs="Times New Roman"/>
          <w:sz w:val="28"/>
          <w:szCs w:val="28"/>
        </w:rPr>
        <w:t>位。学科水平不断提高，导师力量逐步增强，平台条件日益完善，培养质量稳步提高，是江西省生态学科技创新和高层次人才培养的主要基地。</w:t>
      </w:r>
    </w:p>
    <w:p w14:paraId="42367946" w14:textId="77777777" w:rsidR="00F85570" w:rsidRDefault="00B118BE">
      <w:pPr>
        <w:adjustRightInd w:val="0"/>
        <w:snapToGrid w:val="0"/>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生态学学科一直是南昌大学重点建设特色优势学科，在全国第四次学科评估中被评为</w:t>
      </w:r>
      <w:r>
        <w:rPr>
          <w:rFonts w:ascii="宋体" w:eastAsia="宋体" w:hAnsi="宋体" w:cs="Times New Roman"/>
          <w:sz w:val="28"/>
          <w:szCs w:val="28"/>
        </w:rPr>
        <w:t>“</w:t>
      </w:r>
      <w:r>
        <w:rPr>
          <w:rFonts w:ascii="Times New Roman" w:eastAsia="宋体" w:hAnsi="Times New Roman" w:cs="Times New Roman"/>
          <w:sz w:val="28"/>
          <w:szCs w:val="28"/>
        </w:rPr>
        <w:t>C</w:t>
      </w:r>
      <w:r>
        <w:rPr>
          <w:rFonts w:ascii="宋体" w:eastAsia="宋体" w:hAnsi="宋体" w:cs="Times New Roman"/>
          <w:sz w:val="28"/>
          <w:szCs w:val="28"/>
        </w:rPr>
        <w:t>”</w:t>
      </w:r>
      <w:r>
        <w:rPr>
          <w:rFonts w:ascii="Times New Roman" w:eastAsiaTheme="minorEastAsia" w:hAnsi="Times New Roman" w:cs="Times New Roman"/>
          <w:sz w:val="28"/>
          <w:szCs w:val="28"/>
        </w:rPr>
        <w:t>类学科。</w:t>
      </w:r>
    </w:p>
    <w:p w14:paraId="3ED73C3C" w14:textId="77777777" w:rsidR="00F85570" w:rsidRDefault="00B118BE">
      <w:pPr>
        <w:adjustRightInd w:val="0"/>
        <w:snapToGrid w:val="0"/>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2021</w:t>
      </w:r>
      <w:r>
        <w:rPr>
          <w:rFonts w:ascii="Times New Roman" w:eastAsiaTheme="minorEastAsia" w:hAnsi="Times New Roman" w:cs="Times New Roman"/>
          <w:sz w:val="28"/>
          <w:szCs w:val="28"/>
        </w:rPr>
        <w:t>年，生态学专业招收研究生共</w:t>
      </w:r>
      <w:r>
        <w:rPr>
          <w:rFonts w:ascii="Times New Roman" w:eastAsiaTheme="minorEastAsia" w:hAnsi="Times New Roman" w:cs="Times New Roman"/>
          <w:sz w:val="28"/>
          <w:szCs w:val="28"/>
        </w:rPr>
        <w:t>21</w:t>
      </w:r>
      <w:r>
        <w:rPr>
          <w:rFonts w:ascii="Times New Roman" w:eastAsiaTheme="minorEastAsia" w:hAnsi="Times New Roman" w:cs="Times New Roman"/>
          <w:sz w:val="28"/>
          <w:szCs w:val="28"/>
        </w:rPr>
        <w:t>人，在读研究生共</w:t>
      </w:r>
      <w:r>
        <w:rPr>
          <w:rFonts w:ascii="Times New Roman" w:eastAsiaTheme="minorEastAsia" w:hAnsi="Times New Roman" w:cs="Times New Roman"/>
          <w:sz w:val="28"/>
          <w:szCs w:val="28"/>
        </w:rPr>
        <w:t>28</w:t>
      </w:r>
      <w:r>
        <w:rPr>
          <w:rFonts w:ascii="Times New Roman" w:eastAsiaTheme="minorEastAsia" w:hAnsi="Times New Roman" w:cs="Times New Roman"/>
          <w:sz w:val="28"/>
          <w:szCs w:val="28"/>
        </w:rPr>
        <w:t>人，其中</w:t>
      </w:r>
      <w:r>
        <w:rPr>
          <w:rFonts w:ascii="Times New Roman" w:eastAsiaTheme="minorEastAsia" w:hAnsi="Times New Roman" w:cs="Times New Roman"/>
          <w:sz w:val="28"/>
          <w:szCs w:val="28"/>
        </w:rPr>
        <w:t>2020</w:t>
      </w:r>
      <w:r>
        <w:rPr>
          <w:rFonts w:ascii="Times New Roman" w:eastAsiaTheme="minorEastAsia" w:hAnsi="Times New Roman" w:cs="Times New Roman"/>
          <w:sz w:val="28"/>
          <w:szCs w:val="28"/>
        </w:rPr>
        <w:t>级</w:t>
      </w:r>
      <w:r>
        <w:rPr>
          <w:rFonts w:ascii="Times New Roman" w:eastAsiaTheme="minorEastAsia" w:hAnsi="Times New Roman" w:cs="Times New Roman"/>
          <w:sz w:val="28"/>
          <w:szCs w:val="28"/>
        </w:rPr>
        <w:t>16</w:t>
      </w:r>
      <w:r>
        <w:rPr>
          <w:rFonts w:ascii="Times New Roman" w:eastAsiaTheme="minorEastAsia" w:hAnsi="Times New Roman" w:cs="Times New Roman"/>
          <w:sz w:val="28"/>
          <w:szCs w:val="28"/>
        </w:rPr>
        <w:t>人，</w:t>
      </w:r>
      <w:r>
        <w:rPr>
          <w:rFonts w:ascii="Times New Roman" w:eastAsiaTheme="minorEastAsia" w:hAnsi="Times New Roman" w:cs="Times New Roman"/>
          <w:sz w:val="28"/>
          <w:szCs w:val="28"/>
        </w:rPr>
        <w:t>2019</w:t>
      </w:r>
      <w:r>
        <w:rPr>
          <w:rFonts w:ascii="Times New Roman" w:eastAsiaTheme="minorEastAsia" w:hAnsi="Times New Roman" w:cs="Times New Roman"/>
          <w:sz w:val="28"/>
          <w:szCs w:val="28"/>
        </w:rPr>
        <w:t>级</w:t>
      </w:r>
      <w:r>
        <w:rPr>
          <w:rFonts w:ascii="Times New Roman" w:eastAsiaTheme="minorEastAsia" w:hAnsi="Times New Roman" w:cs="Times New Roman"/>
          <w:sz w:val="28"/>
          <w:szCs w:val="28"/>
        </w:rPr>
        <w:t>12</w:t>
      </w:r>
      <w:r>
        <w:rPr>
          <w:rFonts w:ascii="Times New Roman" w:eastAsiaTheme="minorEastAsia" w:hAnsi="Times New Roman" w:cs="Times New Roman"/>
          <w:sz w:val="28"/>
          <w:szCs w:val="28"/>
        </w:rPr>
        <w:t>人，毕业研究生</w:t>
      </w:r>
      <w:r>
        <w:rPr>
          <w:rFonts w:ascii="Times New Roman" w:eastAsiaTheme="minorEastAsia" w:hAnsi="Times New Roman" w:cs="Times New Roman"/>
          <w:sz w:val="28"/>
          <w:szCs w:val="28"/>
        </w:rPr>
        <w:t>13</w:t>
      </w:r>
      <w:r>
        <w:rPr>
          <w:rFonts w:ascii="Times New Roman" w:eastAsiaTheme="minorEastAsia" w:hAnsi="Times New Roman" w:cs="Times New Roman"/>
          <w:sz w:val="28"/>
          <w:szCs w:val="28"/>
        </w:rPr>
        <w:t>人（</w:t>
      </w:r>
      <w:r>
        <w:rPr>
          <w:rFonts w:ascii="Times New Roman" w:eastAsiaTheme="minorEastAsia" w:hAnsi="Times New Roman" w:cs="Times New Roman"/>
          <w:sz w:val="28"/>
          <w:szCs w:val="28"/>
        </w:rPr>
        <w:t>2018</w:t>
      </w:r>
      <w:r>
        <w:rPr>
          <w:rFonts w:ascii="Times New Roman" w:eastAsiaTheme="minorEastAsia" w:hAnsi="Times New Roman" w:cs="Times New Roman"/>
          <w:sz w:val="28"/>
          <w:szCs w:val="28"/>
        </w:rPr>
        <w:t>级）。所有毕业生均获得硕士学位，截</w:t>
      </w:r>
      <w:r>
        <w:rPr>
          <w:rFonts w:ascii="Times New Roman" w:eastAsiaTheme="minorEastAsia" w:hAnsi="Times New Roman" w:cs="Times New Roman" w:hint="eastAsia"/>
          <w:sz w:val="28"/>
          <w:szCs w:val="28"/>
        </w:rPr>
        <w:t>至</w:t>
      </w:r>
      <w:r>
        <w:rPr>
          <w:rFonts w:ascii="Times New Roman" w:eastAsiaTheme="minorEastAsia" w:hAnsi="Times New Roman" w:cs="Times New Roman"/>
          <w:sz w:val="28"/>
          <w:szCs w:val="28"/>
        </w:rPr>
        <w:t>去年</w:t>
      </w:r>
      <w:r>
        <w:rPr>
          <w:rFonts w:ascii="Times New Roman" w:eastAsiaTheme="minorEastAsia" w:hAnsi="Times New Roman" w:cs="Times New Roman"/>
          <w:sz w:val="28"/>
          <w:szCs w:val="28"/>
        </w:rPr>
        <w:t>12</w:t>
      </w:r>
      <w:r>
        <w:rPr>
          <w:rFonts w:ascii="Times New Roman" w:eastAsiaTheme="minorEastAsia" w:hAnsi="Times New Roman" w:cs="Times New Roman"/>
          <w:sz w:val="28"/>
          <w:szCs w:val="28"/>
        </w:rPr>
        <w:t>月，</w:t>
      </w:r>
      <w:r>
        <w:rPr>
          <w:rFonts w:ascii="Times New Roman" w:eastAsiaTheme="minorEastAsia" w:hAnsi="Times New Roman" w:cs="Times New Roman"/>
          <w:sz w:val="28"/>
          <w:szCs w:val="28"/>
        </w:rPr>
        <w:t>10</w:t>
      </w:r>
      <w:r>
        <w:rPr>
          <w:rFonts w:ascii="Times New Roman" w:eastAsiaTheme="minorEastAsia" w:hAnsi="Times New Roman" w:cs="Times New Roman"/>
          <w:sz w:val="28"/>
          <w:szCs w:val="28"/>
        </w:rPr>
        <w:t>名毕业生</w:t>
      </w:r>
      <w:r w:rsidRPr="00A93E4E">
        <w:rPr>
          <w:rFonts w:ascii="Times New Roman" w:eastAsiaTheme="minorEastAsia" w:hAnsi="Times New Roman" w:cs="Times New Roman" w:hint="eastAsia"/>
          <w:sz w:val="28"/>
          <w:szCs w:val="28"/>
        </w:rPr>
        <w:t>按时</w:t>
      </w:r>
      <w:r w:rsidRPr="00A93E4E">
        <w:rPr>
          <w:rFonts w:ascii="Times New Roman" w:eastAsiaTheme="minorEastAsia" w:hAnsi="Times New Roman" w:cs="Times New Roman"/>
          <w:sz w:val="28"/>
          <w:szCs w:val="28"/>
        </w:rPr>
        <w:t>就业</w:t>
      </w:r>
      <w:r w:rsidRPr="00A93E4E">
        <w:rPr>
          <w:rFonts w:ascii="Times New Roman" w:eastAsiaTheme="minorEastAsia" w:hAnsi="Times New Roman" w:cs="Times New Roman" w:hint="eastAsia"/>
          <w:sz w:val="28"/>
          <w:szCs w:val="28"/>
        </w:rPr>
        <w:t>（就业率</w:t>
      </w:r>
      <w:r w:rsidRPr="00A93E4E">
        <w:rPr>
          <w:rFonts w:ascii="Times New Roman" w:eastAsiaTheme="minorEastAsia" w:hAnsi="Times New Roman" w:cs="Times New Roman" w:hint="eastAsia"/>
          <w:sz w:val="28"/>
          <w:szCs w:val="28"/>
        </w:rPr>
        <w:t>7</w:t>
      </w:r>
      <w:r w:rsidRPr="00A93E4E">
        <w:rPr>
          <w:rFonts w:ascii="Times New Roman" w:eastAsiaTheme="minorEastAsia" w:hAnsi="Times New Roman" w:cs="Times New Roman"/>
          <w:sz w:val="28"/>
          <w:szCs w:val="28"/>
        </w:rPr>
        <w:t>7</w:t>
      </w:r>
      <w:r>
        <w:rPr>
          <w:rFonts w:ascii="Times New Roman" w:eastAsiaTheme="minorEastAsia" w:hAnsi="Times New Roman" w:cs="Times New Roman" w:hint="eastAsia"/>
          <w:sz w:val="28"/>
          <w:szCs w:val="28"/>
        </w:rPr>
        <w:t>%</w:t>
      </w:r>
      <w:r>
        <w:rPr>
          <w:rFonts w:ascii="Times New Roman" w:eastAsiaTheme="minorEastAsia" w:hAnsi="Times New Roman" w:cs="Times New Roman" w:hint="eastAsia"/>
          <w:sz w:val="28"/>
          <w:szCs w:val="28"/>
        </w:rPr>
        <w:t>）</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3</w:t>
      </w:r>
      <w:r>
        <w:rPr>
          <w:rFonts w:ascii="Times New Roman" w:eastAsiaTheme="minorEastAsia" w:hAnsi="Times New Roman" w:cs="Times New Roman"/>
          <w:sz w:val="28"/>
          <w:szCs w:val="28"/>
        </w:rPr>
        <w:t>名毕业生准备博士研究生考试。</w:t>
      </w:r>
    </w:p>
    <w:p w14:paraId="622EA06A" w14:textId="5F228708" w:rsidR="00F85570" w:rsidRDefault="00B118BE">
      <w:pPr>
        <w:pStyle w:val="2"/>
        <w:rPr>
          <w:rFonts w:ascii="Times New Roman" w:eastAsiaTheme="minorEastAsia" w:hAnsi="Times New Roman" w:cs="Times New Roman"/>
          <w:sz w:val="28"/>
          <w:szCs w:val="28"/>
        </w:rPr>
      </w:pPr>
      <w:bookmarkStart w:id="7" w:name="_Toc16853"/>
      <w:r>
        <w:rPr>
          <w:rStyle w:val="15"/>
          <w:rFonts w:ascii="Times New Roman" w:eastAsia="宋体" w:hAnsi="Times New Roman" w:cs="Times New Roman"/>
          <w:sz w:val="28"/>
          <w:szCs w:val="28"/>
        </w:rPr>
        <w:t>4</w:t>
      </w:r>
      <w:r w:rsidR="00A93E4E">
        <w:rPr>
          <w:rFonts w:ascii="Times New Roman" w:eastAsia="宋体" w:hAnsi="Times New Roman" w:cs="Times New Roman"/>
          <w:sz w:val="28"/>
          <w:szCs w:val="28"/>
          <w:lang w:bidi="ar"/>
        </w:rPr>
        <w:t>．</w:t>
      </w:r>
      <w:r>
        <w:rPr>
          <w:rStyle w:val="15"/>
          <w:rFonts w:ascii="Times New Roman" w:eastAsia="宋体" w:hAnsi="Times New Roman" w:cs="Times New Roman"/>
          <w:sz w:val="28"/>
          <w:szCs w:val="28"/>
        </w:rPr>
        <w:t>研究生导师状况（总体规模、队伍结构）</w:t>
      </w:r>
      <w:bookmarkEnd w:id="7"/>
    </w:p>
    <w:p w14:paraId="31CCDB73" w14:textId="77777777" w:rsidR="00F85570" w:rsidRDefault="00B118BE">
      <w:pPr>
        <w:adjustRightInd w:val="0"/>
        <w:snapToGrid w:val="0"/>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生态学专业现有导师</w:t>
      </w:r>
      <w:r>
        <w:rPr>
          <w:rFonts w:ascii="Times New Roman" w:eastAsiaTheme="minorEastAsia" w:hAnsi="Times New Roman" w:cs="Times New Roman"/>
          <w:sz w:val="28"/>
          <w:szCs w:val="28"/>
        </w:rPr>
        <w:t>10</w:t>
      </w:r>
      <w:r>
        <w:rPr>
          <w:rFonts w:ascii="Times New Roman" w:eastAsiaTheme="minorEastAsia" w:hAnsi="Times New Roman" w:cs="Times New Roman"/>
          <w:sz w:val="28"/>
          <w:szCs w:val="28"/>
        </w:rPr>
        <w:t>名，其中教授、研究员共</w:t>
      </w:r>
      <w:r>
        <w:rPr>
          <w:rFonts w:ascii="Times New Roman" w:eastAsiaTheme="minorEastAsia" w:hAnsi="Times New Roman" w:cs="Times New Roman"/>
          <w:sz w:val="28"/>
          <w:szCs w:val="28"/>
        </w:rPr>
        <w:t>6</w:t>
      </w:r>
      <w:r>
        <w:rPr>
          <w:rFonts w:ascii="Times New Roman" w:eastAsiaTheme="minorEastAsia" w:hAnsi="Times New Roman" w:cs="Times New Roman"/>
          <w:sz w:val="28"/>
          <w:szCs w:val="28"/>
        </w:rPr>
        <w:t>名（葛刚、夏斌、阮禄章、</w:t>
      </w:r>
      <w:proofErr w:type="gramStart"/>
      <w:r>
        <w:rPr>
          <w:rFonts w:ascii="Times New Roman" w:eastAsiaTheme="minorEastAsia" w:hAnsi="Times New Roman" w:cs="Times New Roman"/>
          <w:sz w:val="28"/>
          <w:szCs w:val="28"/>
        </w:rPr>
        <w:t>戎</w:t>
      </w:r>
      <w:proofErr w:type="gramEnd"/>
      <w:r>
        <w:rPr>
          <w:rFonts w:ascii="Times New Roman" w:eastAsiaTheme="minorEastAsia" w:hAnsi="Times New Roman" w:cs="Times New Roman"/>
          <w:sz w:val="28"/>
          <w:szCs w:val="28"/>
        </w:rPr>
        <w:t>俊、邹志文、向小果），副教授、副研究员</w:t>
      </w:r>
      <w:r>
        <w:rPr>
          <w:rFonts w:ascii="Times New Roman" w:eastAsiaTheme="minorEastAsia" w:hAnsi="Times New Roman" w:cs="Times New Roman"/>
          <w:sz w:val="28"/>
          <w:szCs w:val="28"/>
        </w:rPr>
        <w:t>4</w:t>
      </w:r>
      <w:r>
        <w:rPr>
          <w:rFonts w:ascii="Times New Roman" w:eastAsiaTheme="minorEastAsia" w:hAnsi="Times New Roman" w:cs="Times New Roman"/>
          <w:sz w:val="28"/>
          <w:szCs w:val="28"/>
        </w:rPr>
        <w:t>名（余潮、辛天蓉、王文娟、黎磊），其中博士生导师</w:t>
      </w:r>
      <w:r>
        <w:rPr>
          <w:rFonts w:ascii="Times New Roman" w:eastAsiaTheme="minorEastAsia" w:hAnsi="Times New Roman" w:cs="Times New Roman"/>
          <w:sz w:val="28"/>
          <w:szCs w:val="28"/>
        </w:rPr>
        <w:t>6</w:t>
      </w:r>
      <w:r>
        <w:rPr>
          <w:rFonts w:ascii="Times New Roman" w:eastAsiaTheme="minorEastAsia" w:hAnsi="Times New Roman" w:cs="Times New Roman"/>
          <w:sz w:val="28"/>
          <w:szCs w:val="28"/>
        </w:rPr>
        <w:t>人，所有导师均具有博士学位，</w:t>
      </w:r>
      <w:r>
        <w:rPr>
          <w:rFonts w:ascii="Times New Roman" w:eastAsiaTheme="minorEastAsia" w:hAnsi="Times New Roman" w:cs="Times New Roman"/>
          <w:sz w:val="28"/>
          <w:szCs w:val="28"/>
        </w:rPr>
        <w:t>45</w:t>
      </w:r>
      <w:r>
        <w:rPr>
          <w:rFonts w:ascii="Times New Roman" w:eastAsiaTheme="minorEastAsia" w:hAnsi="Times New Roman" w:cs="Times New Roman"/>
          <w:sz w:val="28"/>
          <w:szCs w:val="28"/>
        </w:rPr>
        <w:t>岁以上</w:t>
      </w:r>
      <w:r>
        <w:rPr>
          <w:rFonts w:ascii="Times New Roman" w:eastAsiaTheme="minorEastAsia" w:hAnsi="Times New Roman" w:cs="Times New Roman"/>
          <w:sz w:val="28"/>
          <w:szCs w:val="28"/>
        </w:rPr>
        <w:t>5</w:t>
      </w:r>
      <w:r>
        <w:rPr>
          <w:rFonts w:ascii="Times New Roman" w:eastAsiaTheme="minorEastAsia" w:hAnsi="Times New Roman" w:cs="Times New Roman"/>
          <w:sz w:val="28"/>
          <w:szCs w:val="28"/>
        </w:rPr>
        <w:t>人，</w:t>
      </w:r>
      <w:r>
        <w:rPr>
          <w:rFonts w:ascii="Times New Roman" w:eastAsiaTheme="minorEastAsia" w:hAnsi="Times New Roman" w:cs="Times New Roman"/>
          <w:sz w:val="28"/>
          <w:szCs w:val="28"/>
        </w:rPr>
        <w:t>45</w:t>
      </w:r>
      <w:r>
        <w:rPr>
          <w:rFonts w:ascii="Times New Roman" w:eastAsiaTheme="minorEastAsia" w:hAnsi="Times New Roman" w:cs="Times New Roman"/>
          <w:sz w:val="28"/>
          <w:szCs w:val="28"/>
        </w:rPr>
        <w:t>岁以下</w:t>
      </w:r>
      <w:r>
        <w:rPr>
          <w:rFonts w:ascii="Times New Roman" w:eastAsiaTheme="minorEastAsia" w:hAnsi="Times New Roman" w:cs="Times New Roman"/>
          <w:sz w:val="28"/>
          <w:szCs w:val="28"/>
        </w:rPr>
        <w:t>5</w:t>
      </w:r>
      <w:r>
        <w:rPr>
          <w:rFonts w:ascii="Times New Roman" w:eastAsiaTheme="minorEastAsia" w:hAnsi="Times New Roman" w:cs="Times New Roman"/>
          <w:sz w:val="28"/>
          <w:szCs w:val="28"/>
        </w:rPr>
        <w:t>人。</w:t>
      </w:r>
    </w:p>
    <w:p w14:paraId="1B0B958F" w14:textId="77777777" w:rsidR="00F85570" w:rsidRDefault="00B118BE">
      <w:pPr>
        <w:adjustRightInd w:val="0"/>
        <w:snapToGrid w:val="0"/>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此外，柔性引进一批国内外知名教授、专家、学者，引进美国肯特州立大学终身教授牟晓真、国内复旦大学的陈家宽（特聘讲座教授、流域生态学研究所创始人并兼任所长）、李博（种群生态）、吴纪华（动物生态）、傅萃长（鱼类生态）、赵斌（流域生态）、马志军（鸟类生态）等教授任兼职特聘教授，每年来学校工作</w:t>
      </w:r>
      <w:r>
        <w:rPr>
          <w:rFonts w:ascii="Times New Roman" w:eastAsiaTheme="minorEastAsia" w:hAnsi="Times New Roman" w:cs="Times New Roman"/>
          <w:sz w:val="28"/>
          <w:szCs w:val="28"/>
        </w:rPr>
        <w:t xml:space="preserve">1~4 </w:t>
      </w:r>
      <w:proofErr w:type="gramStart"/>
      <w:r>
        <w:rPr>
          <w:rFonts w:ascii="Times New Roman" w:eastAsiaTheme="minorEastAsia" w:hAnsi="Times New Roman" w:cs="Times New Roman"/>
          <w:sz w:val="28"/>
          <w:szCs w:val="28"/>
        </w:rPr>
        <w:t>个</w:t>
      </w:r>
      <w:proofErr w:type="gramEnd"/>
      <w:r>
        <w:rPr>
          <w:rFonts w:ascii="Times New Roman" w:eastAsiaTheme="minorEastAsia" w:hAnsi="Times New Roman" w:cs="Times New Roman"/>
          <w:sz w:val="28"/>
          <w:szCs w:val="28"/>
        </w:rPr>
        <w:t>月。有力的带动了学科教师队伍的发展。</w:t>
      </w:r>
    </w:p>
    <w:p w14:paraId="26754D11" w14:textId="77777777" w:rsidR="00F85570" w:rsidRDefault="00B118BE">
      <w:pPr>
        <w:adjustRightInd w:val="0"/>
        <w:snapToGrid w:val="0"/>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作为江西省人才引进</w:t>
      </w:r>
      <w:r>
        <w:rPr>
          <w:rFonts w:ascii="Times New Roman" w:eastAsiaTheme="minorEastAsia" w:hAnsi="Times New Roman" w:cs="Times New Roman"/>
          <w:sz w:val="28"/>
          <w:szCs w:val="28"/>
        </w:rPr>
        <w:t>James D. Fraser (</w:t>
      </w:r>
      <w:r>
        <w:rPr>
          <w:rFonts w:ascii="Times New Roman" w:eastAsiaTheme="minorEastAsia" w:hAnsi="Times New Roman" w:cs="Times New Roman"/>
          <w:sz w:val="28"/>
          <w:szCs w:val="28"/>
        </w:rPr>
        <w:t>美国弗吉尼亚理工大学</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lastRenderedPageBreak/>
        <w:t>王小强（美国</w:t>
      </w:r>
      <w:r>
        <w:rPr>
          <w:rFonts w:ascii="Times New Roman" w:eastAsiaTheme="minorEastAsia" w:hAnsi="Times New Roman" w:cs="Times New Roman"/>
          <w:sz w:val="28"/>
          <w:szCs w:val="28"/>
        </w:rPr>
        <w:t xml:space="preserve">SRNF </w:t>
      </w:r>
      <w:r>
        <w:rPr>
          <w:rFonts w:ascii="Times New Roman" w:eastAsiaTheme="minorEastAsia" w:hAnsi="Times New Roman" w:cs="Times New Roman"/>
          <w:sz w:val="28"/>
          <w:szCs w:val="28"/>
        </w:rPr>
        <w:t>植物研究所教授）、卢宝荣（复旦大学）等教授任特聘讲座教授，均获得江西省</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赣</w:t>
      </w:r>
      <w:proofErr w:type="gramStart"/>
      <w:r>
        <w:rPr>
          <w:rFonts w:ascii="Times New Roman" w:eastAsiaTheme="minorEastAsia" w:hAnsi="Times New Roman" w:cs="Times New Roman"/>
          <w:sz w:val="28"/>
          <w:szCs w:val="28"/>
        </w:rPr>
        <w:t>鄱</w:t>
      </w:r>
      <w:proofErr w:type="gramEnd"/>
      <w:r>
        <w:rPr>
          <w:rFonts w:ascii="Times New Roman" w:eastAsiaTheme="minorEastAsia" w:hAnsi="Times New Roman" w:cs="Times New Roman"/>
          <w:sz w:val="28"/>
          <w:szCs w:val="28"/>
        </w:rPr>
        <w:t>英才</w:t>
      </w:r>
      <w:r>
        <w:rPr>
          <w:rFonts w:ascii="Times New Roman" w:eastAsiaTheme="minorEastAsia" w:hAnsi="Times New Roman" w:cs="Times New Roman"/>
          <w:sz w:val="28"/>
          <w:szCs w:val="28"/>
        </w:rPr>
        <w:t xml:space="preserve">555 </w:t>
      </w:r>
      <w:r>
        <w:rPr>
          <w:rFonts w:ascii="Times New Roman" w:eastAsiaTheme="minorEastAsia" w:hAnsi="Times New Roman" w:cs="Times New Roman"/>
          <w:sz w:val="28"/>
          <w:szCs w:val="28"/>
        </w:rPr>
        <w:t>工程</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高端人才柔性特聘计划项目。</w:t>
      </w:r>
    </w:p>
    <w:p w14:paraId="7D1A4EE7" w14:textId="77777777" w:rsidR="00F85570" w:rsidRDefault="00B118BE">
      <w:pPr>
        <w:adjustRightInd w:val="0"/>
        <w:snapToGrid w:val="0"/>
        <w:spacing w:line="360" w:lineRule="auto"/>
        <w:outlineLvl w:val="0"/>
        <w:rPr>
          <w:rStyle w:val="NormalCharacter"/>
          <w:rFonts w:ascii="黑体" w:eastAsia="黑体" w:hAnsi="黑体" w:cs="Times New Roman"/>
          <w:sz w:val="32"/>
          <w:szCs w:val="32"/>
        </w:rPr>
      </w:pPr>
      <w:bookmarkStart w:id="8" w:name="_Toc19484"/>
      <w:r>
        <w:rPr>
          <w:rStyle w:val="NormalCharacter"/>
          <w:rFonts w:ascii="黑体" w:eastAsia="黑体" w:hAnsi="黑体" w:cs="黑体" w:hint="eastAsia"/>
          <w:sz w:val="32"/>
          <w:szCs w:val="32"/>
        </w:rPr>
        <w:t>二、研究生党建与思想政治教育工作</w:t>
      </w:r>
      <w:bookmarkEnd w:id="8"/>
    </w:p>
    <w:p w14:paraId="7551E9ED" w14:textId="77777777" w:rsidR="00F85570" w:rsidRDefault="00B118BE">
      <w:pPr>
        <w:pStyle w:val="3"/>
        <w:spacing w:before="120" w:after="120" w:line="240" w:lineRule="auto"/>
        <w:ind w:firstLine="560"/>
        <w:rPr>
          <w:rStyle w:val="NormalCharacter"/>
          <w:rFonts w:ascii="方正仿宋简体" w:hAnsi="方正仿宋简体" w:cs="方正仿宋简体"/>
          <w:color w:val="auto"/>
          <w:sz w:val="28"/>
          <w:szCs w:val="28"/>
        </w:rPr>
      </w:pPr>
      <w:r>
        <w:rPr>
          <w:rStyle w:val="NormalCharacter"/>
          <w:rFonts w:ascii="方正仿宋简体" w:hAnsi="方正仿宋简体" w:cs="方正仿宋简体" w:hint="eastAsia"/>
          <w:color w:val="auto"/>
          <w:sz w:val="28"/>
          <w:szCs w:val="28"/>
        </w:rPr>
        <w:t>思想政治教育队伍建设，理想信念和社会主义核心价值观教育，学位点文化建设，日常管理服务工作等。</w:t>
      </w:r>
    </w:p>
    <w:p w14:paraId="62882C98" w14:textId="31468C94" w:rsidR="00F85570" w:rsidRDefault="00B118BE">
      <w:pPr>
        <w:pStyle w:val="2"/>
      </w:pPr>
      <w:bookmarkStart w:id="9" w:name="_Toc99551410"/>
      <w:bookmarkStart w:id="10" w:name="_Toc6658"/>
      <w:bookmarkStart w:id="11" w:name="_Toc99634677"/>
      <w:r>
        <w:rPr>
          <w:rFonts w:ascii="Times New Roman" w:eastAsia="宋体" w:hAnsi="Times New Roman" w:cs="Times New Roman"/>
          <w:sz w:val="28"/>
          <w:szCs w:val="28"/>
          <w:lang w:bidi="ar"/>
        </w:rPr>
        <w:t>1</w:t>
      </w:r>
      <w:r w:rsidR="00A93E4E">
        <w:rPr>
          <w:rFonts w:ascii="Times New Roman" w:eastAsia="宋体" w:hAnsi="Times New Roman" w:cs="Times New Roman"/>
          <w:sz w:val="28"/>
          <w:szCs w:val="28"/>
          <w:lang w:bidi="ar"/>
        </w:rPr>
        <w:t>．</w:t>
      </w:r>
      <w:r>
        <w:rPr>
          <w:rFonts w:ascii="Times New Roman" w:eastAsia="宋体" w:hAnsi="Times New Roman" w:cs="Times New Roman"/>
          <w:sz w:val="28"/>
          <w:szCs w:val="28"/>
          <w:lang w:bidi="ar"/>
        </w:rPr>
        <w:t>挖掘</w:t>
      </w:r>
      <w:r>
        <w:rPr>
          <w:rFonts w:ascii="Times New Roman" w:eastAsia="宋体" w:hAnsi="Times New Roman" w:cs="Times New Roman" w:hint="eastAsia"/>
          <w:sz w:val="28"/>
          <w:szCs w:val="28"/>
          <w:lang w:bidi="ar"/>
        </w:rPr>
        <w:t>生态</w:t>
      </w:r>
      <w:r>
        <w:rPr>
          <w:rFonts w:ascii="Times New Roman" w:eastAsia="宋体" w:hAnsi="Times New Roman" w:cs="Times New Roman"/>
          <w:sz w:val="28"/>
          <w:szCs w:val="28"/>
          <w:lang w:bidi="ar"/>
        </w:rPr>
        <w:t>学</w:t>
      </w:r>
      <w:proofErr w:type="gramStart"/>
      <w:r>
        <w:rPr>
          <w:rFonts w:ascii="Times New Roman" w:eastAsia="宋体" w:hAnsi="Times New Roman" w:cs="Times New Roman"/>
          <w:sz w:val="28"/>
          <w:szCs w:val="28"/>
          <w:lang w:bidi="ar"/>
        </w:rPr>
        <w:t>课程思政元素</w:t>
      </w:r>
      <w:proofErr w:type="gramEnd"/>
      <w:r>
        <w:rPr>
          <w:rFonts w:ascii="Times New Roman" w:eastAsia="宋体" w:hAnsi="Times New Roman" w:cs="Times New Roman"/>
          <w:sz w:val="28"/>
          <w:szCs w:val="28"/>
          <w:lang w:bidi="ar"/>
        </w:rPr>
        <w:t>，实现课程</w:t>
      </w:r>
      <w:proofErr w:type="gramStart"/>
      <w:r>
        <w:rPr>
          <w:rFonts w:ascii="Times New Roman" w:eastAsia="宋体" w:hAnsi="Times New Roman" w:cs="Times New Roman"/>
          <w:sz w:val="28"/>
          <w:szCs w:val="28"/>
          <w:lang w:bidi="ar"/>
        </w:rPr>
        <w:t>思政全</w:t>
      </w:r>
      <w:proofErr w:type="gramEnd"/>
      <w:r>
        <w:rPr>
          <w:rFonts w:ascii="Times New Roman" w:eastAsia="宋体" w:hAnsi="Times New Roman" w:cs="Times New Roman"/>
          <w:sz w:val="28"/>
          <w:szCs w:val="28"/>
          <w:lang w:bidi="ar"/>
        </w:rPr>
        <w:t>覆盖</w:t>
      </w:r>
      <w:bookmarkEnd w:id="9"/>
      <w:bookmarkEnd w:id="10"/>
      <w:bookmarkEnd w:id="11"/>
    </w:p>
    <w:p w14:paraId="1D23BB08" w14:textId="77777777" w:rsidR="00F85570" w:rsidRDefault="00B118BE">
      <w:pPr>
        <w:adjustRightInd w:val="0"/>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研究生配有专职辅导员王静，同时还有兼职辅导员钟丽梅参与管理工作，均为学院在职职工，建立了成熟完备稳定的思想政治教育队伍；此外，各年级均成立了党支部，由教师担任支部书记，产生了如王静、</w:t>
      </w:r>
      <w:proofErr w:type="gramStart"/>
      <w:r>
        <w:rPr>
          <w:rFonts w:asciiTheme="minorEastAsia" w:eastAsiaTheme="minorEastAsia" w:hAnsiTheme="minorEastAsia" w:hint="eastAsia"/>
          <w:sz w:val="28"/>
          <w:szCs w:val="28"/>
        </w:rPr>
        <w:t>崔</w:t>
      </w:r>
      <w:proofErr w:type="gramEnd"/>
      <w:r>
        <w:rPr>
          <w:rFonts w:asciiTheme="minorEastAsia" w:eastAsiaTheme="minorEastAsia" w:hAnsiTheme="minorEastAsia" w:hint="eastAsia"/>
          <w:sz w:val="28"/>
          <w:szCs w:val="28"/>
        </w:rPr>
        <w:t>磊磊等优秀党务工作者，每个研究生党支部均有1名党委委员负责联系，指导支部开展各项工作，加强理想信念教育。同时，学位点注重把</w:t>
      </w:r>
      <w:proofErr w:type="gramStart"/>
      <w:r>
        <w:rPr>
          <w:rFonts w:asciiTheme="minorEastAsia" w:eastAsiaTheme="minorEastAsia" w:hAnsiTheme="minorEastAsia" w:hint="eastAsia"/>
          <w:sz w:val="28"/>
          <w:szCs w:val="28"/>
        </w:rPr>
        <w:t>思政教育</w:t>
      </w:r>
      <w:proofErr w:type="gramEnd"/>
      <w:r>
        <w:rPr>
          <w:rFonts w:asciiTheme="minorEastAsia" w:eastAsiaTheme="minorEastAsia" w:hAnsiTheme="minorEastAsia" w:hint="eastAsia"/>
          <w:sz w:val="28"/>
          <w:szCs w:val="28"/>
        </w:rPr>
        <w:t>与专业教育密切结合，具体做法有：</w:t>
      </w:r>
    </w:p>
    <w:p w14:paraId="7ECAE663" w14:textId="77777777" w:rsidR="00F85570" w:rsidRDefault="00B118BE">
      <w:pPr>
        <w:adjustRightInd w:val="0"/>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一是充分发挥课堂主渠道作</w:t>
      </w:r>
      <w:r w:rsidRPr="00A93E4E">
        <w:rPr>
          <w:rFonts w:asciiTheme="minorEastAsia" w:eastAsiaTheme="minorEastAsia" w:hAnsiTheme="minorEastAsia" w:hint="eastAsia"/>
          <w:sz w:val="28"/>
          <w:szCs w:val="28"/>
        </w:rPr>
        <w:t>用，</w:t>
      </w:r>
      <w:proofErr w:type="gramStart"/>
      <w:r w:rsidRPr="00A93E4E">
        <w:rPr>
          <w:rFonts w:asciiTheme="minorEastAsia" w:eastAsiaTheme="minorEastAsia" w:hAnsiTheme="minorEastAsia" w:hint="eastAsia"/>
          <w:sz w:val="28"/>
          <w:szCs w:val="28"/>
        </w:rPr>
        <w:t>将思政课程</w:t>
      </w:r>
      <w:proofErr w:type="gramEnd"/>
      <w:r w:rsidRPr="00A93E4E">
        <w:rPr>
          <w:rFonts w:asciiTheme="minorEastAsia" w:eastAsiaTheme="minorEastAsia" w:hAnsiTheme="minorEastAsia" w:hint="eastAsia"/>
          <w:sz w:val="28"/>
          <w:szCs w:val="28"/>
        </w:rPr>
        <w:t>与课程</w:t>
      </w:r>
      <w:proofErr w:type="gramStart"/>
      <w:r w:rsidRPr="00A93E4E">
        <w:rPr>
          <w:rFonts w:asciiTheme="minorEastAsia" w:eastAsiaTheme="minorEastAsia" w:hAnsiTheme="minorEastAsia" w:hint="eastAsia"/>
          <w:sz w:val="28"/>
          <w:szCs w:val="28"/>
        </w:rPr>
        <w:t>思政有机</w:t>
      </w:r>
      <w:proofErr w:type="gramEnd"/>
      <w:r w:rsidRPr="00A93E4E">
        <w:rPr>
          <w:rFonts w:asciiTheme="minorEastAsia" w:eastAsiaTheme="minorEastAsia" w:hAnsiTheme="minorEastAsia" w:hint="eastAsia"/>
          <w:sz w:val="28"/>
          <w:szCs w:val="28"/>
        </w:rPr>
        <w:t>结合，充分挖掘生态学课程中</w:t>
      </w:r>
      <w:proofErr w:type="gramStart"/>
      <w:r w:rsidRPr="00A93E4E">
        <w:rPr>
          <w:rFonts w:asciiTheme="minorEastAsia" w:eastAsiaTheme="minorEastAsia" w:hAnsiTheme="minorEastAsia" w:hint="eastAsia"/>
          <w:sz w:val="28"/>
          <w:szCs w:val="28"/>
        </w:rPr>
        <w:t>的思政元</w:t>
      </w:r>
      <w:r>
        <w:rPr>
          <w:rFonts w:asciiTheme="minorEastAsia" w:eastAsiaTheme="minorEastAsia" w:hAnsiTheme="minorEastAsia" w:hint="eastAsia"/>
          <w:sz w:val="28"/>
          <w:szCs w:val="28"/>
        </w:rPr>
        <w:t>素</w:t>
      </w:r>
      <w:proofErr w:type="gramEnd"/>
      <w:r>
        <w:rPr>
          <w:rFonts w:asciiTheme="minorEastAsia" w:eastAsiaTheme="minorEastAsia" w:hAnsiTheme="minorEastAsia" w:hint="eastAsia"/>
          <w:sz w:val="28"/>
          <w:szCs w:val="28"/>
        </w:rPr>
        <w:t>，将爱国情怀、生态文明、科学精神、科学思维、科学道德融入课程教学；</w:t>
      </w:r>
    </w:p>
    <w:p w14:paraId="48F564EB" w14:textId="77777777" w:rsidR="00F85570" w:rsidRDefault="00B118BE">
      <w:pPr>
        <w:adjustRightInd w:val="0"/>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二是充分发挥江西红土地教育资源作用，并与生态绿色资源有机结合，在生态考察、项目研究、社会服务中传承红色基因；</w:t>
      </w:r>
    </w:p>
    <w:p w14:paraId="092D5614" w14:textId="77777777" w:rsidR="00F85570" w:rsidRDefault="00B118BE">
      <w:pPr>
        <w:adjustRightInd w:val="0"/>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三是充分利用课题组组会和党团组织活动，在学习交流中融入理论学习、社会实践、创新创业的互动交流；</w:t>
      </w:r>
    </w:p>
    <w:p w14:paraId="2B4BF46A" w14:textId="77777777" w:rsidR="00F85570" w:rsidRDefault="00B118BE">
      <w:pPr>
        <w:adjustRightInd w:val="0"/>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四是充分利用导师资源，导学与育人相结合。关心学生切身利益，引导学生开展社会实践，利用所学专业服务老区生态保护与生态建设，帮助学生创业就业，养成把论文写在祖国大地上的家国情怀；</w:t>
      </w:r>
    </w:p>
    <w:p w14:paraId="1BEC545C" w14:textId="77777777" w:rsidR="00F85570" w:rsidRPr="00A93E4E" w:rsidRDefault="00B118BE">
      <w:pPr>
        <w:adjustRightInd w:val="0"/>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五是充</w:t>
      </w:r>
      <w:r w:rsidRPr="00A93E4E">
        <w:rPr>
          <w:rFonts w:asciiTheme="minorEastAsia" w:eastAsiaTheme="minorEastAsia" w:hAnsiTheme="minorEastAsia" w:hint="eastAsia"/>
          <w:sz w:val="28"/>
          <w:szCs w:val="28"/>
        </w:rPr>
        <w:t>分</w:t>
      </w:r>
      <w:proofErr w:type="gramStart"/>
      <w:r w:rsidRPr="00A93E4E">
        <w:rPr>
          <w:rFonts w:asciiTheme="minorEastAsia" w:eastAsiaTheme="minorEastAsia" w:hAnsiTheme="minorEastAsia" w:hint="eastAsia"/>
          <w:sz w:val="28"/>
          <w:szCs w:val="28"/>
        </w:rPr>
        <w:t>发挥思政队伍</w:t>
      </w:r>
      <w:proofErr w:type="gramEnd"/>
      <w:r w:rsidRPr="00A93E4E">
        <w:rPr>
          <w:rFonts w:asciiTheme="minorEastAsia" w:eastAsiaTheme="minorEastAsia" w:hAnsiTheme="minorEastAsia" w:hint="eastAsia"/>
          <w:sz w:val="28"/>
          <w:szCs w:val="28"/>
        </w:rPr>
        <w:t>作用和文化育人功能。健全专职辅导员和管理人员队伍，强化立德树人意识，在实验室营造深厚的科学研究和人文氛围，用社会主义核心价值观引领学生健康成长。</w:t>
      </w:r>
    </w:p>
    <w:p w14:paraId="546D1CB2" w14:textId="77777777" w:rsidR="00F85570" w:rsidRDefault="00B118BE">
      <w:pPr>
        <w:adjustRightInd w:val="0"/>
        <w:snapToGrid w:val="0"/>
        <w:spacing w:line="360" w:lineRule="auto"/>
        <w:ind w:firstLineChars="200" w:firstLine="560"/>
        <w:rPr>
          <w:rFonts w:asciiTheme="minorEastAsia" w:eastAsiaTheme="minorEastAsia" w:hAnsiTheme="minorEastAsia"/>
          <w:sz w:val="28"/>
          <w:szCs w:val="28"/>
        </w:rPr>
      </w:pPr>
      <w:r w:rsidRPr="00A93E4E">
        <w:rPr>
          <w:rFonts w:asciiTheme="minorEastAsia" w:eastAsiaTheme="minorEastAsia" w:hAnsiTheme="minorEastAsia" w:hint="eastAsia"/>
          <w:sz w:val="28"/>
          <w:szCs w:val="28"/>
        </w:rPr>
        <w:t>学位点注重思想意识形态工作，狠抓理论武装，</w:t>
      </w:r>
      <w:r w:rsidRPr="00A93E4E">
        <w:rPr>
          <w:rFonts w:asciiTheme="minorEastAsia" w:eastAsiaTheme="minorEastAsia" w:hAnsiTheme="minorEastAsia" w:hint="eastAsia"/>
          <w:b/>
          <w:bCs/>
          <w:sz w:val="28"/>
          <w:szCs w:val="28"/>
        </w:rPr>
        <w:t>学位点导师邹志文作为教工第一党支部书记，带头起先锋模范、引领示范作用，所在支部获得江西省先进基层党组织和南昌大学先进基层党组织称号</w:t>
      </w:r>
      <w:r w:rsidRPr="00A93E4E">
        <w:rPr>
          <w:rFonts w:asciiTheme="minorEastAsia" w:eastAsiaTheme="minorEastAsia" w:hAnsiTheme="minorEastAsia" w:hint="eastAsia"/>
          <w:sz w:val="28"/>
          <w:szCs w:val="28"/>
        </w:rPr>
        <w:t>，个人荣获两优一先优秀党务工作者称号，并先后获校“党建工作样板支部”和“双带头人教师党支部书记”工作室建设单位资助，为学位点开展思想政治教育打下坚实的基础。</w:t>
      </w:r>
    </w:p>
    <w:p w14:paraId="78F2B93E" w14:textId="00F335E0" w:rsidR="00F85570" w:rsidRPr="00A93E4E" w:rsidRDefault="00B118BE">
      <w:pPr>
        <w:pStyle w:val="2"/>
      </w:pPr>
      <w:bookmarkStart w:id="12" w:name="_Toc99551411"/>
      <w:bookmarkStart w:id="13" w:name="_Toc99634678"/>
      <w:bookmarkStart w:id="14" w:name="_Toc975"/>
      <w:r>
        <w:rPr>
          <w:rFonts w:ascii="Times New Roman" w:eastAsia="宋体" w:hAnsi="Times New Roman" w:cs="Times New Roman"/>
          <w:sz w:val="28"/>
          <w:szCs w:val="28"/>
          <w:lang w:bidi="ar"/>
        </w:rPr>
        <w:t>2</w:t>
      </w:r>
      <w:r w:rsidR="00A93E4E">
        <w:rPr>
          <w:rFonts w:ascii="Times New Roman" w:eastAsia="宋体" w:hAnsi="Times New Roman" w:cs="Times New Roman"/>
          <w:sz w:val="28"/>
          <w:szCs w:val="28"/>
          <w:lang w:bidi="ar"/>
        </w:rPr>
        <w:t>．</w:t>
      </w:r>
      <w:r>
        <w:rPr>
          <w:rFonts w:ascii="Times New Roman" w:eastAsia="宋体" w:hAnsi="Times New Roman" w:cs="Times New Roman"/>
          <w:sz w:val="28"/>
          <w:szCs w:val="28"/>
          <w:lang w:bidi="ar"/>
        </w:rPr>
        <w:t>利</w:t>
      </w:r>
      <w:r w:rsidRPr="00A93E4E">
        <w:rPr>
          <w:rFonts w:ascii="Times New Roman" w:eastAsia="宋体" w:hAnsi="Times New Roman" w:cs="Times New Roman"/>
          <w:sz w:val="28"/>
          <w:szCs w:val="28"/>
          <w:lang w:bidi="ar"/>
        </w:rPr>
        <w:t>用江西红</w:t>
      </w:r>
      <w:r w:rsidRPr="00A93E4E">
        <w:rPr>
          <w:rFonts w:ascii="Times New Roman" w:eastAsia="宋体" w:hAnsi="Times New Roman" w:cs="Times New Roman" w:hint="eastAsia"/>
          <w:sz w:val="28"/>
          <w:szCs w:val="28"/>
          <w:lang w:bidi="ar"/>
        </w:rPr>
        <w:t>色</w:t>
      </w:r>
      <w:r w:rsidRPr="00A93E4E">
        <w:rPr>
          <w:rFonts w:ascii="Times New Roman" w:eastAsia="宋体" w:hAnsi="Times New Roman" w:cs="Times New Roman"/>
          <w:sz w:val="28"/>
          <w:szCs w:val="28"/>
          <w:lang w:bidi="ar"/>
        </w:rPr>
        <w:t>教育资源，在服务</w:t>
      </w:r>
      <w:r w:rsidRPr="00A93E4E">
        <w:rPr>
          <w:rFonts w:ascii="Times New Roman" w:eastAsia="宋体" w:hAnsi="Times New Roman" w:cs="Times New Roman" w:hint="eastAsia"/>
          <w:sz w:val="28"/>
          <w:szCs w:val="28"/>
          <w:lang w:bidi="ar"/>
        </w:rPr>
        <w:t>社会的</w:t>
      </w:r>
      <w:r w:rsidRPr="00A93E4E">
        <w:rPr>
          <w:rFonts w:ascii="Times New Roman" w:eastAsia="宋体" w:hAnsi="Times New Roman" w:cs="Times New Roman"/>
          <w:sz w:val="28"/>
          <w:szCs w:val="28"/>
          <w:lang w:bidi="ar"/>
        </w:rPr>
        <w:t>实践中传承红色基因</w:t>
      </w:r>
      <w:bookmarkEnd w:id="12"/>
      <w:bookmarkEnd w:id="13"/>
      <w:bookmarkEnd w:id="14"/>
    </w:p>
    <w:p w14:paraId="12B984E6" w14:textId="77777777" w:rsidR="00F85570" w:rsidRDefault="00B118BE">
      <w:pPr>
        <w:adjustRightInd w:val="0"/>
        <w:snapToGrid w:val="0"/>
        <w:spacing w:line="360" w:lineRule="auto"/>
        <w:ind w:firstLineChars="200" w:firstLine="560"/>
        <w:rPr>
          <w:rFonts w:asciiTheme="minorEastAsia" w:eastAsiaTheme="minorEastAsia" w:hAnsiTheme="minorEastAsia"/>
          <w:sz w:val="28"/>
          <w:szCs w:val="28"/>
        </w:rPr>
      </w:pPr>
      <w:r w:rsidRPr="00A93E4E">
        <w:rPr>
          <w:rFonts w:asciiTheme="minorEastAsia" w:eastAsiaTheme="minorEastAsia" w:hAnsiTheme="minorEastAsia" w:hint="eastAsia"/>
          <w:sz w:val="28"/>
          <w:szCs w:val="28"/>
        </w:rPr>
        <w:t>充分发挥研究生党支部的战斗力、凝聚力和党员的先锋引领作用，夯实思想政治工作基础。在2021年，支部党员开展学党史知识竞赛答题3次（四</w:t>
      </w:r>
      <w:proofErr w:type="gramStart"/>
      <w:r w:rsidRPr="00A93E4E">
        <w:rPr>
          <w:rFonts w:asciiTheme="minorEastAsia" w:eastAsiaTheme="minorEastAsia" w:hAnsiTheme="minorEastAsia" w:hint="eastAsia"/>
          <w:sz w:val="28"/>
          <w:szCs w:val="28"/>
        </w:rPr>
        <w:t>史学习</w:t>
      </w:r>
      <w:proofErr w:type="gramEnd"/>
      <w:r w:rsidRPr="00A93E4E">
        <w:rPr>
          <w:rFonts w:asciiTheme="minorEastAsia" w:eastAsiaTheme="minorEastAsia" w:hAnsiTheme="minorEastAsia" w:hint="eastAsia"/>
          <w:sz w:val="28"/>
          <w:szCs w:val="28"/>
        </w:rPr>
        <w:t>教育知识竞赛、“学党史知识，庆党建百年”知识竞赛、“学党史、强信念、跟党走”党史知识竞赛），观看红色电影3次（《带你归家》、《长津湖》和《跨过鸭绿江》），参观红色文化馆2次（南昌大学校史馆、江西省博物馆）；参加宣讲活动 2次（七一讲话宣讲会、十九届六中全会精神巡回宣讲会），研究生党支部</w:t>
      </w:r>
      <w:r>
        <w:rPr>
          <w:rFonts w:asciiTheme="minorEastAsia" w:eastAsiaTheme="minorEastAsia" w:hAnsiTheme="minorEastAsia" w:hint="eastAsia"/>
          <w:sz w:val="28"/>
          <w:szCs w:val="28"/>
        </w:rPr>
        <w:t>多次被评为南昌大学先进党支部。进一步筑牢思想意识形态防线。</w:t>
      </w:r>
    </w:p>
    <w:p w14:paraId="722C2B51" w14:textId="77777777" w:rsidR="00F85570" w:rsidRDefault="00B118BE">
      <w:pPr>
        <w:pStyle w:val="2"/>
      </w:pPr>
      <w:bookmarkStart w:id="15" w:name="_Toc99551412"/>
      <w:bookmarkStart w:id="16" w:name="_Toc16090"/>
      <w:bookmarkStart w:id="17" w:name="_Toc99634679"/>
      <w:r>
        <w:rPr>
          <w:rFonts w:ascii="Times New Roman" w:eastAsia="宋体" w:hAnsi="Times New Roman" w:cs="Times New Roman"/>
          <w:sz w:val="28"/>
          <w:szCs w:val="28"/>
          <w:lang w:bidi="ar"/>
        </w:rPr>
        <w:t>3</w:t>
      </w:r>
      <w:r>
        <w:rPr>
          <w:rFonts w:ascii="Times New Roman" w:eastAsia="宋体" w:hAnsi="Times New Roman" w:cs="Times New Roman"/>
          <w:sz w:val="28"/>
          <w:szCs w:val="28"/>
          <w:lang w:bidi="ar"/>
        </w:rPr>
        <w:t>．</w:t>
      </w:r>
      <w:r>
        <w:rPr>
          <w:rFonts w:ascii="Times New Roman" w:eastAsia="宋体" w:hAnsi="Times New Roman" w:cs="Times New Roman" w:hint="eastAsia"/>
          <w:sz w:val="28"/>
          <w:szCs w:val="28"/>
          <w:lang w:bidi="ar"/>
        </w:rPr>
        <w:t>加强党史学习教育</w:t>
      </w:r>
      <w:r>
        <w:rPr>
          <w:rFonts w:ascii="Times New Roman" w:eastAsia="宋体" w:hAnsi="Times New Roman" w:cs="Times New Roman"/>
          <w:sz w:val="28"/>
          <w:szCs w:val="28"/>
          <w:lang w:bidi="ar"/>
        </w:rPr>
        <w:t>，筑牢意识形态防线</w:t>
      </w:r>
      <w:bookmarkEnd w:id="15"/>
      <w:bookmarkEnd w:id="16"/>
      <w:bookmarkEnd w:id="17"/>
    </w:p>
    <w:p w14:paraId="2386B25F" w14:textId="77777777" w:rsidR="00F85570" w:rsidRPr="00A93E4E" w:rsidRDefault="00B118BE">
      <w:pPr>
        <w:adjustRightInd w:val="0"/>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此外，学位点研究生刘欣玉同学在志愿到革命老区瑞金中学支教一 年。王吉等多名研究</w:t>
      </w:r>
      <w:r w:rsidRPr="00A93E4E">
        <w:rPr>
          <w:rFonts w:asciiTheme="minorEastAsia" w:eastAsiaTheme="minorEastAsia" w:hAnsiTheme="minorEastAsia" w:hint="eastAsia"/>
          <w:sz w:val="28"/>
          <w:szCs w:val="28"/>
        </w:rPr>
        <w:t>生志愿投身地方一线参与疫情防控志愿服务，表现出新时代研究生的精神风貌。</w:t>
      </w:r>
    </w:p>
    <w:p w14:paraId="0175A861" w14:textId="77777777" w:rsidR="00F85570" w:rsidRDefault="00B118BE">
      <w:pPr>
        <w:adjustRightInd w:val="0"/>
        <w:snapToGrid w:val="0"/>
        <w:spacing w:line="360" w:lineRule="auto"/>
        <w:ind w:firstLineChars="200" w:firstLine="560"/>
        <w:rPr>
          <w:rFonts w:asciiTheme="minorEastAsia" w:eastAsiaTheme="minorEastAsia" w:hAnsiTheme="minorEastAsia"/>
          <w:sz w:val="28"/>
          <w:szCs w:val="28"/>
        </w:rPr>
      </w:pPr>
      <w:r w:rsidRPr="00A93E4E">
        <w:rPr>
          <w:rFonts w:asciiTheme="minorEastAsia" w:eastAsiaTheme="minorEastAsia" w:hAnsiTheme="minorEastAsia" w:hint="eastAsia"/>
          <w:sz w:val="28"/>
          <w:szCs w:val="28"/>
        </w:rPr>
        <w:t>学位点不定期举办学术交流沙龙，开展研究生文献交流，实验进</w:t>
      </w:r>
      <w:r w:rsidRPr="00A93E4E">
        <w:rPr>
          <w:rFonts w:asciiTheme="minorEastAsia" w:eastAsiaTheme="minorEastAsia" w:hAnsiTheme="minorEastAsia" w:hint="eastAsia"/>
          <w:sz w:val="28"/>
          <w:szCs w:val="28"/>
        </w:rPr>
        <w:lastRenderedPageBreak/>
        <w:t>展汇报，所有导师同时参与，进行思想碰撞，完善科研思路，启发创新思维。</w:t>
      </w:r>
    </w:p>
    <w:p w14:paraId="19C937C1" w14:textId="77777777" w:rsidR="00F85570" w:rsidRDefault="00B118BE">
      <w:pPr>
        <w:pStyle w:val="3"/>
        <w:spacing w:line="560" w:lineRule="exact"/>
        <w:rPr>
          <w:rStyle w:val="NormalCharacter"/>
          <w:rFonts w:ascii="黑体" w:eastAsia="黑体" w:hAnsi="黑体" w:cs="Times New Roman"/>
          <w:color w:val="auto"/>
          <w:sz w:val="32"/>
          <w:szCs w:val="32"/>
        </w:rPr>
      </w:pPr>
      <w:bookmarkStart w:id="18" w:name="_Toc2969"/>
      <w:r>
        <w:rPr>
          <w:rStyle w:val="NormalCharacter"/>
          <w:rFonts w:ascii="黑体" w:eastAsia="黑体" w:hAnsi="黑体" w:cs="黑体" w:hint="eastAsia"/>
          <w:color w:val="auto"/>
          <w:sz w:val="32"/>
          <w:szCs w:val="32"/>
        </w:rPr>
        <w:t>三、研究生培养相关制度及执行情况</w:t>
      </w:r>
      <w:bookmarkEnd w:id="18"/>
    </w:p>
    <w:p w14:paraId="576CA887" w14:textId="77777777" w:rsidR="00F85570" w:rsidRDefault="00B118BE">
      <w:pPr>
        <w:pStyle w:val="3"/>
        <w:spacing w:line="560" w:lineRule="exact"/>
        <w:ind w:firstLine="560"/>
        <w:rPr>
          <w:rStyle w:val="NormalCharacter"/>
          <w:rFonts w:ascii="方正仿宋简体" w:hAnsi="方正仿宋简体" w:cs="方正仿宋简体"/>
          <w:color w:val="auto"/>
          <w:sz w:val="28"/>
          <w:szCs w:val="28"/>
        </w:rPr>
      </w:pPr>
      <w:r>
        <w:rPr>
          <w:rStyle w:val="NormalCharacter"/>
          <w:rFonts w:ascii="方正仿宋简体" w:hAnsi="方正仿宋简体" w:cs="方正仿宋简体" w:hint="eastAsia"/>
          <w:color w:val="auto"/>
          <w:sz w:val="28"/>
          <w:szCs w:val="28"/>
        </w:rPr>
        <w:t>课程建设与实施情况，导师选拔培训、师德师风建设情况，学术训练情况，学术交流情况，研究生奖助情况等。</w:t>
      </w:r>
    </w:p>
    <w:p w14:paraId="7E8A17F8" w14:textId="77777777" w:rsidR="00F85570" w:rsidRDefault="00B118BE">
      <w:pPr>
        <w:pStyle w:val="2"/>
        <w:rPr>
          <w:rFonts w:ascii="Times New Roman" w:eastAsia="宋体" w:hAnsi="Times New Roman" w:cs="Times New Roman"/>
          <w:sz w:val="28"/>
          <w:szCs w:val="28"/>
        </w:rPr>
      </w:pPr>
      <w:bookmarkStart w:id="19" w:name="_Toc99634681"/>
      <w:bookmarkStart w:id="20" w:name="_Toc13868"/>
      <w:bookmarkStart w:id="21" w:name="_Toc99551414"/>
      <w:r>
        <w:rPr>
          <w:rFonts w:ascii="Times New Roman" w:eastAsia="宋体" w:hAnsi="Times New Roman" w:cs="Times New Roman"/>
          <w:color w:val="000000"/>
          <w:sz w:val="28"/>
          <w:szCs w:val="28"/>
        </w:rPr>
        <w:t>1</w:t>
      </w:r>
      <w:r>
        <w:rPr>
          <w:rFonts w:ascii="Times New Roman" w:eastAsia="宋体" w:hAnsi="Times New Roman" w:cs="Times New Roman"/>
          <w:sz w:val="28"/>
          <w:szCs w:val="28"/>
          <w:lang w:bidi="ar"/>
        </w:rPr>
        <w:t>．</w:t>
      </w:r>
      <w:r>
        <w:rPr>
          <w:rFonts w:ascii="Times New Roman" w:eastAsia="宋体" w:hAnsi="Times New Roman" w:cs="Times New Roman"/>
          <w:color w:val="000000"/>
          <w:sz w:val="28"/>
          <w:szCs w:val="28"/>
        </w:rPr>
        <w:t>课程建设与实施情况</w:t>
      </w:r>
      <w:bookmarkEnd w:id="19"/>
      <w:bookmarkEnd w:id="20"/>
      <w:bookmarkEnd w:id="21"/>
      <w:r>
        <w:rPr>
          <w:rFonts w:ascii="Times New Roman" w:eastAsia="宋体" w:hAnsi="Times New Roman" w:cs="Times New Roman"/>
          <w:color w:val="000000"/>
          <w:sz w:val="28"/>
          <w:szCs w:val="28"/>
        </w:rPr>
        <w:t xml:space="preserve"> </w:t>
      </w:r>
    </w:p>
    <w:p w14:paraId="12C69436" w14:textId="77777777" w:rsidR="00F85570" w:rsidRDefault="00B118BE">
      <w:pPr>
        <w:adjustRightInd w:val="0"/>
        <w:snapToGrid w:val="0"/>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课程建设方面，《生物进化与系统学》获批</w:t>
      </w:r>
      <w:r>
        <w:rPr>
          <w:rFonts w:ascii="Times New Roman" w:eastAsiaTheme="minorEastAsia" w:hAnsi="Times New Roman" w:cs="Times New Roman"/>
          <w:sz w:val="28"/>
          <w:szCs w:val="28"/>
        </w:rPr>
        <w:t>2021</w:t>
      </w:r>
      <w:r>
        <w:rPr>
          <w:rFonts w:ascii="Times New Roman" w:eastAsiaTheme="minorEastAsia" w:hAnsi="Times New Roman" w:cs="Times New Roman"/>
          <w:sz w:val="28"/>
          <w:szCs w:val="28"/>
        </w:rPr>
        <w:t>年</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南昌大学研究生课程建设专项计划</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课程立项，</w:t>
      </w:r>
      <w:proofErr w:type="gramStart"/>
      <w:r>
        <w:rPr>
          <w:rFonts w:ascii="Times New Roman" w:eastAsiaTheme="minorEastAsia" w:hAnsi="Times New Roman" w:cs="Times New Roman"/>
          <w:sz w:val="28"/>
          <w:szCs w:val="28"/>
        </w:rPr>
        <w:t>《</w:t>
      </w:r>
      <w:proofErr w:type="gramEnd"/>
      <w:r>
        <w:rPr>
          <w:rFonts w:ascii="Times New Roman" w:eastAsiaTheme="minorEastAsia" w:hAnsi="Times New Roman" w:cs="Times New Roman"/>
          <w:sz w:val="28"/>
          <w:szCs w:val="28"/>
        </w:rPr>
        <w:t>研究型教学在生态学研究生课程教学中的探索</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以</w:t>
      </w:r>
      <w:proofErr w:type="gramStart"/>
      <w:r>
        <w:rPr>
          <w:rFonts w:ascii="Times New Roman" w:eastAsiaTheme="minorEastAsia" w:hAnsi="Times New Roman" w:cs="Times New Roman"/>
          <w:sz w:val="28"/>
          <w:szCs w:val="28"/>
        </w:rPr>
        <w:t>《</w:t>
      </w:r>
      <w:proofErr w:type="gramEnd"/>
      <w:r>
        <w:rPr>
          <w:rFonts w:ascii="Times New Roman" w:eastAsiaTheme="minorEastAsia" w:hAnsi="Times New Roman" w:cs="Times New Roman"/>
          <w:sz w:val="28"/>
          <w:szCs w:val="28"/>
        </w:rPr>
        <w:t>生物进化与系统学</w:t>
      </w:r>
      <w:proofErr w:type="gramStart"/>
      <w:r>
        <w:rPr>
          <w:rFonts w:ascii="Times New Roman" w:eastAsiaTheme="minorEastAsia" w:hAnsi="Times New Roman" w:cs="Times New Roman"/>
          <w:sz w:val="28"/>
          <w:szCs w:val="28"/>
        </w:rPr>
        <w:t>》</w:t>
      </w:r>
      <w:proofErr w:type="gramEnd"/>
      <w:r>
        <w:rPr>
          <w:rFonts w:ascii="Times New Roman" w:eastAsiaTheme="minorEastAsia" w:hAnsi="Times New Roman" w:cs="Times New Roman"/>
          <w:sz w:val="28"/>
          <w:szCs w:val="28"/>
        </w:rPr>
        <w:t>课程为例</w:t>
      </w:r>
      <w:proofErr w:type="gramStart"/>
      <w:r>
        <w:rPr>
          <w:rFonts w:ascii="Times New Roman" w:eastAsiaTheme="minorEastAsia" w:hAnsi="Times New Roman" w:cs="Times New Roman"/>
          <w:sz w:val="28"/>
          <w:szCs w:val="28"/>
        </w:rPr>
        <w:t>》</w:t>
      </w:r>
      <w:proofErr w:type="gramEnd"/>
      <w:r>
        <w:rPr>
          <w:rFonts w:ascii="Times New Roman" w:eastAsiaTheme="minorEastAsia" w:hAnsi="Times New Roman" w:cs="Times New Roman"/>
          <w:sz w:val="28"/>
          <w:szCs w:val="28"/>
        </w:rPr>
        <w:t>获批</w:t>
      </w:r>
      <w:r>
        <w:rPr>
          <w:rFonts w:ascii="Times New Roman" w:eastAsiaTheme="minorEastAsia" w:hAnsi="Times New Roman" w:cs="Times New Roman"/>
          <w:sz w:val="28"/>
          <w:szCs w:val="28"/>
        </w:rPr>
        <w:t>2021</w:t>
      </w:r>
      <w:r>
        <w:rPr>
          <w:rFonts w:ascii="Times New Roman" w:eastAsiaTheme="minorEastAsia" w:hAnsi="Times New Roman" w:cs="Times New Roman"/>
          <w:sz w:val="28"/>
          <w:szCs w:val="28"/>
        </w:rPr>
        <w:t>年省学位与研究生教育教学改革项目；《新农科背景下学生实践创新能力培养途径研究与实践</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以</w:t>
      </w:r>
      <w:r>
        <w:rPr>
          <w:rFonts w:ascii="Times New Roman" w:eastAsiaTheme="minorEastAsia" w:hAnsi="Times New Roman" w:cs="Times New Roman"/>
          <w:sz w:val="28"/>
          <w:szCs w:val="28"/>
        </w:rPr>
        <w:t>&lt;</w:t>
      </w:r>
      <w:r>
        <w:rPr>
          <w:rFonts w:ascii="Times New Roman" w:eastAsiaTheme="minorEastAsia" w:hAnsi="Times New Roman" w:cs="Times New Roman"/>
          <w:sz w:val="28"/>
          <w:szCs w:val="28"/>
        </w:rPr>
        <w:t>生物防治</w:t>
      </w:r>
      <w:r>
        <w:rPr>
          <w:rFonts w:ascii="Times New Roman" w:eastAsiaTheme="minorEastAsia" w:hAnsi="Times New Roman" w:cs="Times New Roman"/>
          <w:sz w:val="28"/>
          <w:szCs w:val="28"/>
        </w:rPr>
        <w:t>&gt;</w:t>
      </w:r>
      <w:r>
        <w:rPr>
          <w:rFonts w:ascii="Times New Roman" w:eastAsiaTheme="minorEastAsia" w:hAnsi="Times New Roman" w:cs="Times New Roman"/>
          <w:sz w:val="28"/>
          <w:szCs w:val="28"/>
        </w:rPr>
        <w:t>课程为例》获得</w:t>
      </w:r>
      <w:r>
        <w:rPr>
          <w:rFonts w:ascii="Times New Roman" w:eastAsiaTheme="minorEastAsia" w:hAnsi="Times New Roman" w:cs="Times New Roman"/>
          <w:sz w:val="28"/>
          <w:szCs w:val="28"/>
        </w:rPr>
        <w:t>2021</w:t>
      </w:r>
      <w:r>
        <w:rPr>
          <w:rFonts w:ascii="Times New Roman" w:eastAsiaTheme="minorEastAsia" w:hAnsi="Times New Roman" w:cs="Times New Roman"/>
          <w:sz w:val="28"/>
          <w:szCs w:val="28"/>
        </w:rPr>
        <w:t>年江西省高等学校教学改革研究课题；在</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双一流</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研究生教育攀登计划资助下，积极建设《分子生态学》精品课程建设，目前该课程</w:t>
      </w:r>
      <w:proofErr w:type="gramStart"/>
      <w:r>
        <w:rPr>
          <w:rFonts w:ascii="Times New Roman" w:eastAsiaTheme="minorEastAsia" w:hAnsi="Times New Roman" w:cs="Times New Roman"/>
          <w:sz w:val="28"/>
          <w:szCs w:val="28"/>
        </w:rPr>
        <w:t>慕课制作</w:t>
      </w:r>
      <w:proofErr w:type="gramEnd"/>
      <w:r>
        <w:rPr>
          <w:rFonts w:ascii="Times New Roman" w:eastAsiaTheme="minorEastAsia" w:hAnsi="Times New Roman" w:cs="Times New Roman"/>
          <w:sz w:val="28"/>
          <w:szCs w:val="28"/>
        </w:rPr>
        <w:t>已完成。</w:t>
      </w:r>
    </w:p>
    <w:p w14:paraId="67308CB1" w14:textId="77777777" w:rsidR="00F85570" w:rsidRDefault="00B118BE">
      <w:pPr>
        <w:pStyle w:val="2"/>
        <w:rPr>
          <w:rFonts w:ascii="Times New Roman" w:eastAsia="宋体" w:hAnsi="Times New Roman" w:cs="Times New Roman"/>
          <w:b w:val="0"/>
          <w:bCs w:val="0"/>
          <w:color w:val="000000"/>
          <w:sz w:val="28"/>
          <w:szCs w:val="28"/>
        </w:rPr>
      </w:pPr>
      <w:bookmarkStart w:id="22" w:name="_Toc99634682"/>
      <w:bookmarkStart w:id="23" w:name="_Toc99551415"/>
      <w:bookmarkStart w:id="24" w:name="_Toc9394"/>
      <w:r>
        <w:rPr>
          <w:rFonts w:ascii="Times New Roman" w:eastAsia="宋体" w:hAnsi="Times New Roman" w:cs="Times New Roman"/>
          <w:color w:val="000000"/>
          <w:sz w:val="28"/>
          <w:szCs w:val="28"/>
          <w:lang w:bidi="ar"/>
        </w:rPr>
        <w:t>2</w:t>
      </w:r>
      <w:r>
        <w:rPr>
          <w:rFonts w:ascii="Times New Roman" w:eastAsia="宋体" w:hAnsi="Times New Roman" w:cs="Times New Roman"/>
          <w:color w:val="000000"/>
          <w:sz w:val="28"/>
          <w:szCs w:val="28"/>
          <w:lang w:bidi="ar"/>
        </w:rPr>
        <w:t>．导师选拔培训</w:t>
      </w:r>
      <w:bookmarkEnd w:id="22"/>
      <w:bookmarkEnd w:id="23"/>
      <w:bookmarkEnd w:id="24"/>
    </w:p>
    <w:p w14:paraId="4C926187" w14:textId="77777777" w:rsidR="00F85570" w:rsidRDefault="00B118BE">
      <w:pPr>
        <w:widowControl/>
        <w:spacing w:line="560" w:lineRule="exact"/>
        <w:ind w:firstLineChars="200" w:firstLine="560"/>
        <w:textAlignment w:val="baseline"/>
        <w:rPr>
          <w:rFonts w:ascii="Times New Roman" w:eastAsia="宋体" w:hAnsi="Times New Roman" w:cs="Times New Roman"/>
          <w:color w:val="000000"/>
          <w:sz w:val="28"/>
          <w:szCs w:val="28"/>
        </w:rPr>
      </w:pPr>
      <w:r>
        <w:rPr>
          <w:rFonts w:ascii="Times New Roman" w:eastAsia="宋体" w:hAnsi="Times New Roman" w:cs="Times New Roman"/>
          <w:color w:val="000000"/>
          <w:sz w:val="28"/>
          <w:szCs w:val="28"/>
        </w:rPr>
        <w:t>本学位点导师队伍的选聘、培训和考核均按照《南昌大学生命科学学院硕士研究生导师遴选、上岗和招生管理办法》执行。每年上岗导师必须经过学院学位委员会的考核、认定，学院特别强调，若有以下情形之一的导师，暂停上岗招生：</w:t>
      </w:r>
    </w:p>
    <w:p w14:paraId="26B46238" w14:textId="77777777" w:rsidR="00F85570" w:rsidRDefault="00B118BE">
      <w:pPr>
        <w:widowControl/>
        <w:spacing w:line="560" w:lineRule="exact"/>
        <w:ind w:firstLineChars="200" w:firstLine="560"/>
        <w:textAlignment w:val="baseline"/>
        <w:rPr>
          <w:rFonts w:ascii="Times New Roman" w:eastAsia="宋体" w:hAnsi="Times New Roman" w:cs="Times New Roman"/>
          <w:color w:val="000000"/>
          <w:sz w:val="28"/>
          <w:szCs w:val="28"/>
        </w:rPr>
      </w:pPr>
      <w:r>
        <w:rPr>
          <w:rFonts w:ascii="Times New Roman" w:eastAsia="宋体" w:hAnsi="Times New Roman" w:cs="Times New Roman"/>
          <w:color w:val="000000"/>
          <w:sz w:val="28"/>
          <w:szCs w:val="28"/>
        </w:rPr>
        <w:t>（</w:t>
      </w:r>
      <w:r>
        <w:rPr>
          <w:rFonts w:ascii="Times New Roman" w:eastAsia="宋体" w:hAnsi="Times New Roman" w:cs="Times New Roman"/>
          <w:color w:val="000000"/>
          <w:sz w:val="28"/>
          <w:szCs w:val="28"/>
        </w:rPr>
        <w:t>1</w:t>
      </w:r>
      <w:r>
        <w:rPr>
          <w:rFonts w:ascii="Times New Roman" w:eastAsia="宋体" w:hAnsi="Times New Roman" w:cs="Times New Roman"/>
          <w:color w:val="000000"/>
          <w:sz w:val="28"/>
          <w:szCs w:val="28"/>
        </w:rPr>
        <w:t>）学术行为不端，或师德师风等方面存在严重问题；</w:t>
      </w:r>
    </w:p>
    <w:p w14:paraId="7128C094" w14:textId="77777777" w:rsidR="00F85570" w:rsidRDefault="00B118BE">
      <w:pPr>
        <w:widowControl/>
        <w:spacing w:line="560" w:lineRule="exact"/>
        <w:ind w:firstLineChars="200" w:firstLine="560"/>
        <w:textAlignment w:val="baseline"/>
        <w:rPr>
          <w:rFonts w:ascii="Times New Roman" w:eastAsia="宋体" w:hAnsi="Times New Roman" w:cs="Times New Roman"/>
          <w:color w:val="000000"/>
          <w:sz w:val="28"/>
          <w:szCs w:val="28"/>
        </w:rPr>
      </w:pPr>
      <w:r>
        <w:rPr>
          <w:rFonts w:ascii="Times New Roman" w:eastAsia="宋体" w:hAnsi="Times New Roman" w:cs="Times New Roman"/>
          <w:color w:val="000000"/>
          <w:sz w:val="28"/>
          <w:szCs w:val="28"/>
        </w:rPr>
        <w:t>（</w:t>
      </w:r>
      <w:r>
        <w:rPr>
          <w:rFonts w:ascii="Times New Roman" w:eastAsia="宋体" w:hAnsi="Times New Roman" w:cs="Times New Roman"/>
          <w:color w:val="000000"/>
          <w:sz w:val="28"/>
          <w:szCs w:val="28"/>
        </w:rPr>
        <w:t>2</w:t>
      </w:r>
      <w:r>
        <w:rPr>
          <w:rFonts w:ascii="Times New Roman" w:eastAsia="宋体" w:hAnsi="Times New Roman" w:cs="Times New Roman"/>
          <w:color w:val="000000"/>
          <w:sz w:val="28"/>
          <w:szCs w:val="28"/>
        </w:rPr>
        <w:t>）所指导研究生学位论文在各级抽检中出现不合格；</w:t>
      </w:r>
    </w:p>
    <w:p w14:paraId="4370DD7C" w14:textId="77777777" w:rsidR="00F85570" w:rsidRDefault="00B118BE">
      <w:pPr>
        <w:widowControl/>
        <w:spacing w:line="560" w:lineRule="exact"/>
        <w:ind w:firstLineChars="200" w:firstLine="560"/>
        <w:textAlignment w:val="baseline"/>
        <w:rPr>
          <w:rFonts w:ascii="Times New Roman" w:eastAsia="宋体" w:hAnsi="Times New Roman" w:cs="Times New Roman"/>
          <w:color w:val="000000"/>
          <w:sz w:val="28"/>
          <w:szCs w:val="28"/>
        </w:rPr>
      </w:pPr>
      <w:r>
        <w:rPr>
          <w:rFonts w:ascii="Times New Roman" w:eastAsia="宋体" w:hAnsi="Times New Roman" w:cs="Times New Roman"/>
          <w:color w:val="000000"/>
          <w:sz w:val="28"/>
          <w:szCs w:val="28"/>
        </w:rPr>
        <w:t>（</w:t>
      </w:r>
      <w:r>
        <w:rPr>
          <w:rFonts w:ascii="Times New Roman" w:eastAsia="宋体" w:hAnsi="Times New Roman" w:cs="Times New Roman"/>
          <w:color w:val="000000"/>
          <w:sz w:val="28"/>
          <w:szCs w:val="28"/>
        </w:rPr>
        <w:t>3</w:t>
      </w:r>
      <w:r>
        <w:rPr>
          <w:rFonts w:ascii="Times New Roman" w:eastAsia="宋体" w:hAnsi="Times New Roman" w:cs="Times New Roman"/>
          <w:color w:val="000000"/>
          <w:sz w:val="28"/>
          <w:szCs w:val="28"/>
        </w:rPr>
        <w:t>）在教学、招生</w:t>
      </w:r>
      <w:r>
        <w:rPr>
          <w:rFonts w:ascii="Times New Roman" w:eastAsia="宋体" w:hAnsi="Times New Roman" w:cs="Times New Roman"/>
          <w:color w:val="000000"/>
          <w:sz w:val="28"/>
          <w:szCs w:val="28"/>
        </w:rPr>
        <w:t>(</w:t>
      </w:r>
      <w:r>
        <w:rPr>
          <w:rFonts w:ascii="Times New Roman" w:eastAsia="宋体" w:hAnsi="Times New Roman" w:cs="Times New Roman"/>
          <w:color w:val="000000"/>
          <w:sz w:val="28"/>
          <w:szCs w:val="28"/>
        </w:rPr>
        <w:t>含自主命题</w:t>
      </w:r>
      <w:r>
        <w:rPr>
          <w:rFonts w:ascii="Times New Roman" w:eastAsia="宋体" w:hAnsi="Times New Roman" w:cs="Times New Roman"/>
          <w:color w:val="000000"/>
          <w:sz w:val="28"/>
          <w:szCs w:val="28"/>
        </w:rPr>
        <w:t>)</w:t>
      </w:r>
      <w:r>
        <w:rPr>
          <w:rFonts w:ascii="Times New Roman" w:eastAsia="宋体" w:hAnsi="Times New Roman" w:cs="Times New Roman"/>
          <w:color w:val="000000"/>
          <w:sz w:val="28"/>
          <w:szCs w:val="28"/>
        </w:rPr>
        <w:t>和指导等工作中出现重大责任事故，或存在严重违纪、违规行为并造成不良影响；</w:t>
      </w:r>
    </w:p>
    <w:p w14:paraId="5BEDB14A" w14:textId="77777777" w:rsidR="00F85570" w:rsidRDefault="00B118BE">
      <w:pPr>
        <w:widowControl/>
        <w:spacing w:line="560" w:lineRule="exact"/>
        <w:ind w:firstLineChars="200" w:firstLine="560"/>
        <w:textAlignment w:val="baseline"/>
        <w:rPr>
          <w:rFonts w:ascii="Times New Roman" w:eastAsia="宋体" w:hAnsi="Times New Roman" w:cs="Times New Roman"/>
          <w:color w:val="000000"/>
          <w:sz w:val="28"/>
          <w:szCs w:val="28"/>
        </w:rPr>
      </w:pPr>
      <w:r>
        <w:rPr>
          <w:rFonts w:ascii="Times New Roman" w:eastAsia="宋体" w:hAnsi="Times New Roman" w:cs="Times New Roman"/>
          <w:color w:val="000000"/>
          <w:sz w:val="28"/>
          <w:szCs w:val="28"/>
        </w:rPr>
        <w:lastRenderedPageBreak/>
        <w:t>（</w:t>
      </w:r>
      <w:r>
        <w:rPr>
          <w:rFonts w:ascii="Times New Roman" w:eastAsia="宋体" w:hAnsi="Times New Roman" w:cs="Times New Roman"/>
          <w:color w:val="000000"/>
          <w:sz w:val="28"/>
          <w:szCs w:val="28"/>
        </w:rPr>
        <w:t>4</w:t>
      </w:r>
      <w:r>
        <w:rPr>
          <w:rFonts w:ascii="Times New Roman" w:eastAsia="宋体" w:hAnsi="Times New Roman" w:cs="Times New Roman"/>
          <w:color w:val="000000"/>
          <w:sz w:val="28"/>
          <w:szCs w:val="28"/>
        </w:rPr>
        <w:t>）导师招生后将研究生转由其他人指导的（正式签署协议的联合培养除外）。</w:t>
      </w:r>
    </w:p>
    <w:p w14:paraId="48B75C84" w14:textId="77777777" w:rsidR="00F85570" w:rsidRDefault="00B118BE">
      <w:pPr>
        <w:widowControl/>
        <w:spacing w:line="560" w:lineRule="exact"/>
        <w:ind w:firstLineChars="200" w:firstLine="560"/>
        <w:textAlignment w:val="baseline"/>
        <w:rPr>
          <w:rFonts w:ascii="Times New Roman" w:eastAsiaTheme="minorEastAsia" w:hAnsi="Times New Roman" w:cs="Times New Roman"/>
          <w:sz w:val="28"/>
          <w:szCs w:val="28"/>
        </w:rPr>
      </w:pPr>
      <w:r>
        <w:rPr>
          <w:rFonts w:ascii="Times New Roman" w:eastAsiaTheme="minorEastAsia" w:hAnsi="Times New Roman" w:cs="Times New Roman"/>
          <w:sz w:val="28"/>
          <w:szCs w:val="28"/>
        </w:rPr>
        <w:t>学位点在导师成长过程中给予培养支持，学位点本年度遴选黎磊副研究员成为硕士生导师，此前已安排其与学位点其他导师合作指导多名研究生，在研究生培养方面积累的丰富的经验。</w:t>
      </w:r>
    </w:p>
    <w:p w14:paraId="3D651EBA" w14:textId="77777777" w:rsidR="00F85570" w:rsidRDefault="00B118BE">
      <w:pPr>
        <w:pStyle w:val="2"/>
      </w:pPr>
      <w:bookmarkStart w:id="25" w:name="_Toc99634683"/>
      <w:bookmarkStart w:id="26" w:name="_Toc27730"/>
      <w:bookmarkStart w:id="27" w:name="_Toc99551416"/>
      <w:r>
        <w:rPr>
          <w:rFonts w:ascii="Times New Roman" w:eastAsia="宋体" w:hAnsi="Times New Roman" w:cs="Times New Roman"/>
          <w:color w:val="000000"/>
          <w:sz w:val="28"/>
          <w:szCs w:val="28"/>
          <w:lang w:bidi="ar"/>
        </w:rPr>
        <w:t>3</w:t>
      </w:r>
      <w:r>
        <w:rPr>
          <w:rFonts w:ascii="Times New Roman" w:eastAsia="宋体" w:hAnsi="Times New Roman" w:cs="Times New Roman"/>
          <w:color w:val="000000"/>
          <w:sz w:val="28"/>
          <w:szCs w:val="28"/>
          <w:lang w:bidi="ar"/>
        </w:rPr>
        <w:t>．师德师风建设情况</w:t>
      </w:r>
      <w:bookmarkEnd w:id="25"/>
      <w:bookmarkEnd w:id="26"/>
      <w:bookmarkEnd w:id="27"/>
    </w:p>
    <w:p w14:paraId="6B589930" w14:textId="77777777" w:rsidR="00F85570" w:rsidRDefault="00B118BE">
      <w:pPr>
        <w:widowControl/>
        <w:spacing w:line="560" w:lineRule="exact"/>
        <w:ind w:firstLineChars="200" w:firstLine="560"/>
        <w:textAlignment w:val="baseline"/>
        <w:rPr>
          <w:rFonts w:ascii="Times New Roman" w:hAnsi="Times New Roman" w:cs="Times New Roman"/>
        </w:rPr>
      </w:pPr>
      <w:r>
        <w:rPr>
          <w:rFonts w:ascii="Times New Roman" w:eastAsia="宋体" w:hAnsi="Times New Roman" w:cs="Times New Roman"/>
          <w:sz w:val="28"/>
          <w:szCs w:val="28"/>
        </w:rPr>
        <w:t>此外，制定了《生命科学学院师德师风建设实施方案》《生命科学学院师德师风考核实施办法》《生命科学学院意识形态长效机制》等制度，根据师德失范行为处理办法，师德考核负面清单等，建立师德师风负面处理机制，规范教师履职履责，推进师德师风建设。</w:t>
      </w:r>
    </w:p>
    <w:p w14:paraId="40F9BB8D" w14:textId="77777777" w:rsidR="00F85570" w:rsidRDefault="00B118BE">
      <w:pPr>
        <w:pStyle w:val="2"/>
        <w:rPr>
          <w:rFonts w:ascii="Times New Roman" w:eastAsia="宋体" w:hAnsi="Times New Roman" w:cs="Times New Roman"/>
          <w:b w:val="0"/>
          <w:bCs w:val="0"/>
          <w:color w:val="000000"/>
          <w:sz w:val="28"/>
          <w:szCs w:val="28"/>
        </w:rPr>
      </w:pPr>
      <w:bookmarkStart w:id="28" w:name="_Toc99634684"/>
      <w:bookmarkStart w:id="29" w:name="_Toc520"/>
      <w:bookmarkStart w:id="30" w:name="_Toc99551417"/>
      <w:r>
        <w:rPr>
          <w:rFonts w:ascii="Times New Roman" w:eastAsia="宋体" w:hAnsi="Times New Roman" w:cs="Times New Roman"/>
          <w:color w:val="000000"/>
          <w:sz w:val="28"/>
          <w:szCs w:val="28"/>
          <w:lang w:bidi="ar"/>
        </w:rPr>
        <w:t>4</w:t>
      </w:r>
      <w:r>
        <w:rPr>
          <w:rFonts w:ascii="Times New Roman" w:eastAsia="宋体" w:hAnsi="Times New Roman" w:cs="Times New Roman"/>
          <w:color w:val="000000"/>
          <w:sz w:val="28"/>
          <w:szCs w:val="28"/>
          <w:lang w:bidi="ar"/>
        </w:rPr>
        <w:t>．学术训练情况</w:t>
      </w:r>
      <w:bookmarkEnd w:id="28"/>
      <w:bookmarkEnd w:id="29"/>
      <w:bookmarkEnd w:id="30"/>
    </w:p>
    <w:p w14:paraId="479CE677" w14:textId="77777777" w:rsidR="00F85570" w:rsidRDefault="00B118BE">
      <w:pPr>
        <w:widowControl/>
        <w:spacing w:line="560" w:lineRule="exact"/>
        <w:ind w:firstLineChars="200" w:firstLine="560"/>
        <w:textAlignment w:val="baseline"/>
        <w:rPr>
          <w:rFonts w:ascii="Times New Roman" w:eastAsiaTheme="minorEastAsia" w:hAnsi="Times New Roman" w:cs="Times New Roman"/>
          <w:sz w:val="28"/>
          <w:szCs w:val="28"/>
        </w:rPr>
      </w:pPr>
      <w:r>
        <w:rPr>
          <w:rFonts w:ascii="Times New Roman" w:eastAsiaTheme="minorEastAsia" w:hAnsi="Times New Roman" w:cs="Times New Roman"/>
          <w:sz w:val="28"/>
          <w:szCs w:val="28"/>
        </w:rPr>
        <w:t>学位点高度重视研究生的培养工作，为确保研究生培养质量，加强研究生基础科研能力训练，对在读研究生开展了</w:t>
      </w:r>
      <w:bookmarkStart w:id="31" w:name="_Hlk59778869"/>
      <w:r>
        <w:rPr>
          <w:rFonts w:ascii="Times New Roman" w:eastAsiaTheme="minorEastAsia" w:hAnsi="Times New Roman" w:cs="Times New Roman"/>
          <w:sz w:val="28"/>
          <w:szCs w:val="28"/>
        </w:rPr>
        <w:t>《研究生科研能力培养精品课程》</w:t>
      </w:r>
      <w:bookmarkEnd w:id="31"/>
      <w:r>
        <w:rPr>
          <w:rFonts w:ascii="Times New Roman" w:eastAsiaTheme="minorEastAsia" w:hAnsi="Times New Roman" w:cs="Times New Roman"/>
          <w:sz w:val="28"/>
          <w:szCs w:val="28"/>
        </w:rPr>
        <w:t>的培训。课程主题包括了重点实验室概况及发展规划，文献检索、阅读、分析与综述，论文的研究设计、写作及答辩，实验室安全及管理制度解析等。</w:t>
      </w:r>
    </w:p>
    <w:p w14:paraId="69423FB1" w14:textId="77777777" w:rsidR="00F85570" w:rsidRDefault="00B118BE">
      <w:pPr>
        <w:pStyle w:val="2"/>
      </w:pPr>
      <w:bookmarkStart w:id="32" w:name="_Toc99551418"/>
      <w:bookmarkStart w:id="33" w:name="_Toc18584"/>
      <w:bookmarkStart w:id="34" w:name="_Toc99634685"/>
      <w:r>
        <w:rPr>
          <w:rFonts w:ascii="Times New Roman" w:eastAsia="宋体" w:hAnsi="Times New Roman" w:cs="Times New Roman"/>
          <w:color w:val="000000"/>
          <w:sz w:val="28"/>
          <w:szCs w:val="28"/>
          <w:lang w:bidi="ar"/>
        </w:rPr>
        <w:t>5</w:t>
      </w:r>
      <w:r>
        <w:rPr>
          <w:rFonts w:ascii="Times New Roman" w:eastAsia="宋体" w:hAnsi="Times New Roman" w:cs="Times New Roman"/>
          <w:color w:val="000000"/>
          <w:sz w:val="28"/>
          <w:szCs w:val="28"/>
          <w:lang w:bidi="ar"/>
        </w:rPr>
        <w:t>．学术交流情况</w:t>
      </w:r>
      <w:bookmarkEnd w:id="32"/>
      <w:bookmarkEnd w:id="33"/>
      <w:bookmarkEnd w:id="34"/>
    </w:p>
    <w:p w14:paraId="2D9248B0" w14:textId="77777777" w:rsidR="00F85570" w:rsidRDefault="00B118BE">
      <w:pPr>
        <w:widowControl/>
        <w:spacing w:line="560" w:lineRule="exact"/>
        <w:ind w:firstLineChars="200" w:firstLine="560"/>
        <w:textAlignment w:val="baseline"/>
        <w:rPr>
          <w:rFonts w:ascii="Times New Roman" w:eastAsiaTheme="minorEastAsia" w:hAnsi="Times New Roman" w:cs="Times New Roman"/>
          <w:sz w:val="28"/>
          <w:szCs w:val="28"/>
        </w:rPr>
      </w:pPr>
      <w:r>
        <w:rPr>
          <w:rFonts w:ascii="Times New Roman" w:eastAsiaTheme="minorEastAsia" w:hAnsi="Times New Roman" w:cs="Times New Roman"/>
          <w:sz w:val="28"/>
          <w:szCs w:val="28"/>
        </w:rPr>
        <w:t>积极推动学生参加学术交流，</w:t>
      </w:r>
      <w:r>
        <w:rPr>
          <w:rFonts w:ascii="Times New Roman" w:eastAsiaTheme="minorEastAsia" w:hAnsi="Times New Roman" w:cs="Times New Roman"/>
          <w:sz w:val="28"/>
          <w:szCs w:val="28"/>
        </w:rPr>
        <w:t>2021</w:t>
      </w:r>
      <w:r>
        <w:rPr>
          <w:rFonts w:ascii="Times New Roman" w:eastAsiaTheme="minorEastAsia" w:hAnsi="Times New Roman" w:cs="Times New Roman"/>
          <w:sz w:val="28"/>
          <w:szCs w:val="28"/>
        </w:rPr>
        <w:t>年，学位点共组织高质量的学术报告</w:t>
      </w:r>
      <w:r>
        <w:rPr>
          <w:rFonts w:ascii="Times New Roman" w:eastAsiaTheme="minorEastAsia" w:hAnsi="Times New Roman" w:cs="Times New Roman"/>
          <w:sz w:val="28"/>
          <w:szCs w:val="28"/>
        </w:rPr>
        <w:t>5</w:t>
      </w:r>
      <w:r>
        <w:rPr>
          <w:rFonts w:ascii="Times New Roman" w:eastAsiaTheme="minorEastAsia" w:hAnsi="Times New Roman" w:cs="Times New Roman"/>
          <w:sz w:val="28"/>
          <w:szCs w:val="28"/>
        </w:rPr>
        <w:t>场。面对面与国内优秀学者交流，极大地拓宽了流域所师生的视野，提高了师生们学术研究的兴趣。此外，本年度学位点研究生参加了如第二十届中国生态学大会、第三届流域生态论坛、中国生态</w:t>
      </w:r>
      <w:r>
        <w:rPr>
          <w:rFonts w:ascii="Times New Roman" w:eastAsiaTheme="minorEastAsia" w:hAnsi="Times New Roman" w:cs="Times New Roman"/>
          <w:sz w:val="28"/>
          <w:szCs w:val="28"/>
        </w:rPr>
        <w:lastRenderedPageBreak/>
        <w:t>水文论坛、全国河口流域生态环境大会、江西省植物学会</w:t>
      </w:r>
      <w:r>
        <w:rPr>
          <w:rFonts w:ascii="Times New Roman" w:eastAsiaTheme="minorEastAsia" w:hAnsi="Times New Roman" w:cs="Times New Roman"/>
          <w:sz w:val="28"/>
          <w:szCs w:val="28"/>
        </w:rPr>
        <w:t>2021</w:t>
      </w:r>
      <w:r>
        <w:rPr>
          <w:rFonts w:ascii="Times New Roman" w:eastAsiaTheme="minorEastAsia" w:hAnsi="Times New Roman" w:cs="Times New Roman"/>
          <w:sz w:val="28"/>
          <w:szCs w:val="28"/>
        </w:rPr>
        <w:t>年学术年会、第二届全国生物地理学大会、复旦大学生态学暑期高级讲习班、十三次全国</w:t>
      </w:r>
      <w:proofErr w:type="gramStart"/>
      <w:r>
        <w:rPr>
          <w:rFonts w:ascii="Times New Roman" w:eastAsiaTheme="minorEastAsia" w:hAnsi="Times New Roman" w:cs="Times New Roman"/>
          <w:sz w:val="28"/>
          <w:szCs w:val="28"/>
        </w:rPr>
        <w:t>蜱螨学</w:t>
      </w:r>
      <w:proofErr w:type="gramEnd"/>
      <w:r>
        <w:rPr>
          <w:rFonts w:ascii="Times New Roman" w:eastAsiaTheme="minorEastAsia" w:hAnsi="Times New Roman" w:cs="Times New Roman"/>
          <w:sz w:val="28"/>
          <w:szCs w:val="28"/>
        </w:rPr>
        <w:t>学术研讨会、江西省动物学会以及江西省植物保护学会、昆虫学会年会，参会</w:t>
      </w:r>
      <w:r>
        <w:rPr>
          <w:rFonts w:ascii="Times New Roman" w:eastAsiaTheme="minorEastAsia" w:hAnsi="Times New Roman" w:cs="Times New Roman"/>
          <w:sz w:val="28"/>
          <w:szCs w:val="28"/>
        </w:rPr>
        <w:t>50</w:t>
      </w:r>
      <w:r>
        <w:rPr>
          <w:rFonts w:ascii="Times New Roman" w:eastAsiaTheme="minorEastAsia" w:hAnsi="Times New Roman" w:cs="Times New Roman"/>
          <w:sz w:val="28"/>
          <w:szCs w:val="28"/>
        </w:rPr>
        <w:t>人次，进行学术汇报</w:t>
      </w:r>
      <w:r>
        <w:rPr>
          <w:rFonts w:ascii="Times New Roman" w:eastAsiaTheme="minorEastAsia" w:hAnsi="Times New Roman" w:cs="Times New Roman"/>
          <w:sz w:val="28"/>
          <w:szCs w:val="28"/>
        </w:rPr>
        <w:t>12</w:t>
      </w:r>
      <w:r>
        <w:rPr>
          <w:rFonts w:ascii="Times New Roman" w:eastAsiaTheme="minorEastAsia" w:hAnsi="Times New Roman" w:cs="Times New Roman"/>
          <w:sz w:val="28"/>
          <w:szCs w:val="28"/>
        </w:rPr>
        <w:t>人次，</w:t>
      </w:r>
      <w:proofErr w:type="gramStart"/>
      <w:r>
        <w:rPr>
          <w:rFonts w:ascii="Times New Roman" w:eastAsiaTheme="minorEastAsia" w:hAnsi="Times New Roman" w:cs="Times New Roman"/>
          <w:sz w:val="28"/>
          <w:szCs w:val="28"/>
        </w:rPr>
        <w:t>获学术</w:t>
      </w:r>
      <w:proofErr w:type="gramEnd"/>
      <w:r>
        <w:rPr>
          <w:rFonts w:ascii="Times New Roman" w:eastAsiaTheme="minorEastAsia" w:hAnsi="Times New Roman" w:cs="Times New Roman"/>
          <w:sz w:val="28"/>
          <w:szCs w:val="28"/>
        </w:rPr>
        <w:t>报告奖</w:t>
      </w:r>
      <w:r>
        <w:rPr>
          <w:rFonts w:ascii="Times New Roman" w:eastAsiaTheme="minorEastAsia" w:hAnsi="Times New Roman" w:cs="Times New Roman"/>
          <w:sz w:val="28"/>
          <w:szCs w:val="28"/>
        </w:rPr>
        <w:t>6</w:t>
      </w:r>
      <w:r>
        <w:rPr>
          <w:rFonts w:ascii="Times New Roman" w:eastAsiaTheme="minorEastAsia" w:hAnsi="Times New Roman" w:cs="Times New Roman"/>
          <w:sz w:val="28"/>
          <w:szCs w:val="28"/>
        </w:rPr>
        <w:t>人次，大大提高了研究生学术交流能力，促进了科研思维训练。</w:t>
      </w:r>
    </w:p>
    <w:p w14:paraId="5FFB442E" w14:textId="77777777" w:rsidR="00F85570" w:rsidRDefault="00B118BE">
      <w:pPr>
        <w:pStyle w:val="2"/>
        <w:rPr>
          <w:rFonts w:ascii="Times New Roman" w:eastAsia="宋体" w:hAnsi="Times New Roman" w:cs="Times New Roman"/>
          <w:b w:val="0"/>
          <w:bCs w:val="0"/>
          <w:color w:val="000000"/>
          <w:sz w:val="28"/>
          <w:szCs w:val="28"/>
        </w:rPr>
      </w:pPr>
      <w:bookmarkStart w:id="35" w:name="_Toc13697"/>
      <w:bookmarkStart w:id="36" w:name="_Toc99551419"/>
      <w:bookmarkStart w:id="37" w:name="_Toc99634686"/>
      <w:r>
        <w:rPr>
          <w:rFonts w:ascii="Times New Roman" w:eastAsia="宋体" w:hAnsi="Times New Roman" w:cs="Times New Roman"/>
          <w:color w:val="000000"/>
          <w:sz w:val="28"/>
          <w:szCs w:val="28"/>
          <w:lang w:bidi="ar"/>
        </w:rPr>
        <w:t>6</w:t>
      </w:r>
      <w:r>
        <w:rPr>
          <w:rFonts w:ascii="Times New Roman" w:eastAsia="宋体" w:hAnsi="Times New Roman" w:cs="Times New Roman"/>
          <w:color w:val="000000"/>
          <w:sz w:val="28"/>
          <w:szCs w:val="28"/>
          <w:lang w:bidi="ar"/>
        </w:rPr>
        <w:t>．研究生奖助情况</w:t>
      </w:r>
      <w:bookmarkEnd w:id="35"/>
      <w:bookmarkEnd w:id="36"/>
      <w:bookmarkEnd w:id="37"/>
    </w:p>
    <w:p w14:paraId="4573740C" w14:textId="77777777" w:rsidR="00F85570" w:rsidRDefault="00B118BE">
      <w:pPr>
        <w:widowControl/>
        <w:spacing w:line="560" w:lineRule="exact"/>
        <w:ind w:firstLineChars="200" w:firstLine="560"/>
        <w:textAlignment w:val="baseline"/>
        <w:rPr>
          <w:rFonts w:ascii="Times New Roman" w:eastAsia="宋体" w:hAnsi="Times New Roman" w:cs="Times New Roman"/>
          <w:color w:val="000000"/>
          <w:sz w:val="28"/>
          <w:szCs w:val="28"/>
        </w:rPr>
      </w:pPr>
      <w:r>
        <w:rPr>
          <w:rFonts w:ascii="Times New Roman" w:eastAsia="宋体" w:hAnsi="Times New Roman" w:cs="Times New Roman"/>
          <w:color w:val="000000"/>
          <w:sz w:val="28"/>
          <w:szCs w:val="28"/>
        </w:rPr>
        <w:t>为了鼓励研究生更好的学习和科研，学位点根据学校学院制定的相关制度进行奖评。主要制度包括《生命科学学院研究生奖学金学术成果认定及综合得分计算办法》、《硕士研究生学业奖学金首次评定办法》、《硕士研究生学业奖学金首次评定办法》、《硕士研究生学业奖学金二次评定综合成绩计算办法》、《硕士研究生学业奖学金末次评定综合成绩计算办法》等。</w:t>
      </w:r>
    </w:p>
    <w:p w14:paraId="7937DA4E" w14:textId="77777777" w:rsidR="00F85570" w:rsidRDefault="00B118BE">
      <w:pPr>
        <w:widowControl/>
        <w:spacing w:line="560" w:lineRule="exact"/>
        <w:ind w:firstLineChars="200" w:firstLine="560"/>
        <w:textAlignment w:val="baseline"/>
        <w:rPr>
          <w:rFonts w:ascii="Times New Roman" w:eastAsia="宋体" w:hAnsi="Times New Roman" w:cs="Times New Roman"/>
          <w:color w:val="000000"/>
          <w:sz w:val="28"/>
          <w:szCs w:val="28"/>
        </w:rPr>
      </w:pPr>
      <w:r>
        <w:rPr>
          <w:rFonts w:ascii="Times New Roman" w:eastAsia="宋体" w:hAnsi="Times New Roman" w:cs="Times New Roman"/>
          <w:color w:val="000000"/>
          <w:sz w:val="28"/>
          <w:szCs w:val="28"/>
        </w:rPr>
        <w:t>学位</w:t>
      </w:r>
      <w:proofErr w:type="gramStart"/>
      <w:r>
        <w:rPr>
          <w:rFonts w:ascii="Times New Roman" w:eastAsia="宋体" w:hAnsi="Times New Roman" w:cs="Times New Roman"/>
          <w:color w:val="000000"/>
          <w:sz w:val="28"/>
          <w:szCs w:val="28"/>
        </w:rPr>
        <w:t>点按照</w:t>
      </w:r>
      <w:proofErr w:type="gramEnd"/>
      <w:r>
        <w:rPr>
          <w:rFonts w:ascii="Times New Roman" w:eastAsia="宋体" w:hAnsi="Times New Roman" w:cs="Times New Roman"/>
          <w:color w:val="000000"/>
          <w:sz w:val="28"/>
          <w:szCs w:val="28"/>
        </w:rPr>
        <w:t>南昌大学研究生奖助学金体系进行奖助。该体系主要包括研究生国家奖学金、江西省政府研究生奖学金、研究生国家助学金、研究生学业奖学金、研究生高水平科研成果奖、研究生优秀奖学金、研究生专项奖学金、研究生助研金、研究生助贷金、研究生困难补助金等十类奖助项目组成。上述奖助学金分别按不同等级、不同比例设定。</w:t>
      </w:r>
      <w:r>
        <w:rPr>
          <w:rFonts w:ascii="Times New Roman" w:eastAsia="宋体" w:hAnsi="Times New Roman" w:cs="Times New Roman"/>
          <w:sz w:val="28"/>
          <w:szCs w:val="28"/>
        </w:rPr>
        <w:t>学业奖学金分为特等、一等、二等，覆盖面</w:t>
      </w:r>
      <w:r>
        <w:rPr>
          <w:rFonts w:ascii="Times New Roman" w:eastAsia="宋体" w:hAnsi="Times New Roman" w:cs="Times New Roman"/>
          <w:sz w:val="28"/>
          <w:szCs w:val="28"/>
        </w:rPr>
        <w:t>100%</w:t>
      </w:r>
      <w:r>
        <w:rPr>
          <w:rFonts w:ascii="Times New Roman" w:eastAsia="宋体" w:hAnsi="Times New Roman" w:cs="Times New Roman"/>
          <w:sz w:val="28"/>
          <w:szCs w:val="28"/>
        </w:rPr>
        <w:t>；国家奖学金、省政府奖学金、其它奖学金，奖励优秀在校生，获奖面</w:t>
      </w:r>
      <w:r>
        <w:rPr>
          <w:rFonts w:ascii="Times New Roman" w:eastAsia="宋体" w:hAnsi="Times New Roman" w:cs="Times New Roman"/>
          <w:sz w:val="28"/>
          <w:szCs w:val="28"/>
        </w:rPr>
        <w:t>15%</w:t>
      </w:r>
      <w:r>
        <w:rPr>
          <w:rFonts w:ascii="Times New Roman" w:eastAsia="宋体" w:hAnsi="Times New Roman" w:cs="Times New Roman"/>
          <w:sz w:val="28"/>
          <w:szCs w:val="28"/>
        </w:rPr>
        <w:t>。</w:t>
      </w:r>
      <w:r>
        <w:rPr>
          <w:rFonts w:ascii="Times New Roman" w:eastAsia="宋体" w:hAnsi="Times New Roman" w:cs="Times New Roman" w:hint="eastAsia"/>
          <w:sz w:val="28"/>
          <w:szCs w:val="28"/>
        </w:rPr>
        <w:t>学位点研究生在</w:t>
      </w:r>
      <w:r>
        <w:rPr>
          <w:rFonts w:ascii="Times New Roman" w:eastAsia="宋体" w:hAnsi="Times New Roman" w:cs="Times New Roman" w:hint="eastAsia"/>
          <w:sz w:val="28"/>
          <w:szCs w:val="28"/>
        </w:rPr>
        <w:t>2</w:t>
      </w:r>
      <w:r>
        <w:rPr>
          <w:rFonts w:ascii="Times New Roman" w:eastAsia="宋体" w:hAnsi="Times New Roman" w:cs="Times New Roman"/>
          <w:sz w:val="28"/>
          <w:szCs w:val="28"/>
        </w:rPr>
        <w:t>021</w:t>
      </w:r>
      <w:r>
        <w:rPr>
          <w:rFonts w:ascii="Times New Roman" w:eastAsia="宋体" w:hAnsi="Times New Roman" w:cs="Times New Roman" w:hint="eastAsia"/>
          <w:sz w:val="28"/>
          <w:szCs w:val="28"/>
        </w:rPr>
        <w:t>年获多项奖学金，其中</w:t>
      </w:r>
      <w:r>
        <w:rPr>
          <w:rFonts w:ascii="Times New Roman" w:eastAsiaTheme="minorEastAsia" w:hAnsi="Times New Roman" w:cs="Times New Roman"/>
          <w:sz w:val="28"/>
          <w:szCs w:val="28"/>
        </w:rPr>
        <w:t>李珍</w:t>
      </w:r>
      <w:proofErr w:type="gramStart"/>
      <w:r>
        <w:rPr>
          <w:rFonts w:ascii="Times New Roman" w:eastAsiaTheme="minorEastAsia" w:hAnsi="Times New Roman" w:cs="Times New Roman"/>
          <w:sz w:val="28"/>
          <w:szCs w:val="28"/>
        </w:rPr>
        <w:t>珍</w:t>
      </w:r>
      <w:proofErr w:type="gramEnd"/>
      <w:r>
        <w:rPr>
          <w:rFonts w:ascii="Times New Roman" w:eastAsiaTheme="minorEastAsia" w:hAnsi="Times New Roman" w:cs="Times New Roman"/>
          <w:sz w:val="28"/>
          <w:szCs w:val="28"/>
        </w:rPr>
        <w:t>获研究生国家奖学金，陈佳获省政府研究生奖学金</w:t>
      </w:r>
      <w:r>
        <w:rPr>
          <w:rFonts w:ascii="Times New Roman" w:eastAsiaTheme="minorEastAsia" w:hAnsi="Times New Roman" w:cs="Times New Roman" w:hint="eastAsia"/>
          <w:sz w:val="28"/>
          <w:szCs w:val="28"/>
        </w:rPr>
        <w:t>。</w:t>
      </w:r>
    </w:p>
    <w:p w14:paraId="6EBEDC64" w14:textId="77777777" w:rsidR="00F85570" w:rsidRDefault="00B118BE">
      <w:pPr>
        <w:widowControl/>
        <w:spacing w:line="560" w:lineRule="exact"/>
        <w:ind w:firstLineChars="200" w:firstLine="560"/>
        <w:textAlignment w:val="baseline"/>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lastRenderedPageBreak/>
        <w:t>研究生培养质量良好，在去年的江西省优秀硕士学位论文评选中，</w:t>
      </w:r>
      <w:r>
        <w:rPr>
          <w:rFonts w:ascii="Times New Roman" w:eastAsiaTheme="minorEastAsia" w:hAnsi="Times New Roman" w:cs="Times New Roman"/>
          <w:sz w:val="28"/>
          <w:szCs w:val="28"/>
        </w:rPr>
        <w:t>殷家栋（导师夏斌）、奚剑飞（导师邹志文）、候瑾</w:t>
      </w:r>
      <w:proofErr w:type="gramStart"/>
      <w:r>
        <w:rPr>
          <w:rFonts w:ascii="Times New Roman" w:eastAsiaTheme="minorEastAsia" w:hAnsi="Times New Roman" w:cs="Times New Roman"/>
          <w:sz w:val="28"/>
          <w:szCs w:val="28"/>
        </w:rPr>
        <w:t>瑾</w:t>
      </w:r>
      <w:proofErr w:type="gramEnd"/>
      <w:r>
        <w:rPr>
          <w:rFonts w:ascii="Times New Roman" w:eastAsiaTheme="minorEastAsia" w:hAnsi="Times New Roman" w:cs="Times New Roman"/>
          <w:sz w:val="28"/>
          <w:szCs w:val="28"/>
        </w:rPr>
        <w:t>（导师王文娟）、曹宏忠（导师文春根）等四人获</w:t>
      </w:r>
      <w:r>
        <w:rPr>
          <w:rFonts w:ascii="Times New Roman" w:eastAsiaTheme="minorEastAsia" w:hAnsi="Times New Roman" w:cs="Times New Roman" w:hint="eastAsia"/>
          <w:sz w:val="28"/>
          <w:szCs w:val="28"/>
        </w:rPr>
        <w:t>此殊荣</w:t>
      </w:r>
      <w:r>
        <w:rPr>
          <w:rFonts w:ascii="Times New Roman" w:eastAsiaTheme="minorEastAsia" w:hAnsi="Times New Roman" w:cs="Times New Roman"/>
          <w:sz w:val="28"/>
          <w:szCs w:val="28"/>
        </w:rPr>
        <w:t>。</w:t>
      </w:r>
    </w:p>
    <w:p w14:paraId="2B19E47C" w14:textId="77777777" w:rsidR="00F85570" w:rsidRDefault="00B118BE">
      <w:pPr>
        <w:widowControl/>
        <w:spacing w:line="560" w:lineRule="exact"/>
        <w:ind w:firstLineChars="200" w:firstLine="560"/>
        <w:textAlignment w:val="baseline"/>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t>此外，学位点重视研究创新能力的训练，</w:t>
      </w:r>
      <w:r>
        <w:rPr>
          <w:rFonts w:ascii="Times New Roman" w:eastAsiaTheme="minorEastAsia" w:hAnsi="Times New Roman" w:cs="Times New Roman"/>
          <w:sz w:val="28"/>
          <w:szCs w:val="28"/>
        </w:rPr>
        <w:t>2020</w:t>
      </w:r>
      <w:r>
        <w:rPr>
          <w:rFonts w:ascii="Times New Roman" w:eastAsiaTheme="minorEastAsia" w:hAnsi="Times New Roman" w:cs="Times New Roman"/>
          <w:sz w:val="28"/>
          <w:szCs w:val="28"/>
        </w:rPr>
        <w:t>级研究生杨远发、李珍珍获批</w:t>
      </w:r>
      <w:r>
        <w:rPr>
          <w:rFonts w:ascii="Times New Roman" w:eastAsiaTheme="minorEastAsia" w:hAnsi="Times New Roman" w:cs="Times New Roman"/>
          <w:sz w:val="28"/>
          <w:szCs w:val="28"/>
        </w:rPr>
        <w:t>2021</w:t>
      </w:r>
      <w:r>
        <w:rPr>
          <w:rFonts w:ascii="Times New Roman" w:eastAsiaTheme="minorEastAsia" w:hAnsi="Times New Roman" w:cs="Times New Roman"/>
          <w:sz w:val="28"/>
          <w:szCs w:val="28"/>
        </w:rPr>
        <w:t>年度江西省研究生创新专项资金项目；李珍珍获得江西省研究生数学建模二等奖；生态学研究生组建的橙意</w:t>
      </w:r>
      <w:proofErr w:type="gramStart"/>
      <w:r>
        <w:rPr>
          <w:rFonts w:ascii="Times New Roman" w:eastAsiaTheme="minorEastAsia" w:hAnsi="Times New Roman" w:cs="Times New Roman"/>
          <w:sz w:val="28"/>
          <w:szCs w:val="28"/>
        </w:rPr>
        <w:t>螨螨</w:t>
      </w:r>
      <w:proofErr w:type="gramEnd"/>
      <w:r>
        <w:rPr>
          <w:rFonts w:ascii="Times New Roman" w:eastAsiaTheme="minorEastAsia" w:hAnsi="Times New Roman" w:cs="Times New Roman"/>
          <w:sz w:val="28"/>
          <w:szCs w:val="28"/>
        </w:rPr>
        <w:t>团队（王宏燕、潘科宇、靳蒙茹、戴意）获得第七届中国国家</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互联网</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大学生创新创业大赛</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青年红色筑梦之旅</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金奖，郑泽</w:t>
      </w:r>
      <w:proofErr w:type="gramStart"/>
      <w:r>
        <w:rPr>
          <w:rFonts w:ascii="Times New Roman" w:eastAsiaTheme="minorEastAsia" w:hAnsi="Times New Roman" w:cs="Times New Roman"/>
          <w:sz w:val="28"/>
          <w:szCs w:val="28"/>
        </w:rPr>
        <w:t>慧参与的螨</w:t>
      </w:r>
      <w:proofErr w:type="gramEnd"/>
      <w:r>
        <w:rPr>
          <w:rFonts w:ascii="Times New Roman" w:eastAsiaTheme="minorEastAsia" w:hAnsi="Times New Roman" w:cs="Times New Roman"/>
          <w:sz w:val="28"/>
          <w:szCs w:val="28"/>
        </w:rPr>
        <w:t>中和团队获得第七届江西省</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互联网</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大学生创新创业大赛银奖。</w:t>
      </w:r>
    </w:p>
    <w:p w14:paraId="1B5F4224" w14:textId="77777777" w:rsidR="00F85570" w:rsidRDefault="00B118BE">
      <w:pPr>
        <w:pStyle w:val="1"/>
        <w:rPr>
          <w:rFonts w:ascii="Times New Roman" w:eastAsia="黑体" w:hAnsi="Times New Roman" w:cs="Times New Roman"/>
        </w:rPr>
      </w:pPr>
      <w:bookmarkStart w:id="38" w:name="_Toc99634687"/>
      <w:bookmarkStart w:id="39" w:name="_Toc26088"/>
      <w:bookmarkStart w:id="40" w:name="_Toc99551420"/>
      <w:r>
        <w:rPr>
          <w:rStyle w:val="15"/>
          <w:rFonts w:ascii="Times New Roman" w:eastAsia="黑体" w:hAnsi="Times New Roman" w:cs="Times New Roman"/>
          <w:sz w:val="30"/>
          <w:szCs w:val="30"/>
          <w:lang w:bidi="ar"/>
        </w:rPr>
        <w:t>四、研究生教育改革情况</w:t>
      </w:r>
      <w:bookmarkEnd w:id="38"/>
      <w:bookmarkEnd w:id="39"/>
      <w:bookmarkEnd w:id="40"/>
    </w:p>
    <w:p w14:paraId="3079116E" w14:textId="77777777" w:rsidR="00F85570" w:rsidRDefault="00B118BE">
      <w:pPr>
        <w:ind w:firstLineChars="200" w:firstLine="600"/>
        <w:rPr>
          <w:rStyle w:val="15"/>
          <w:rFonts w:ascii="Times New Roman" w:hAnsi="Times New Roman" w:cs="Times New Roman"/>
          <w:sz w:val="30"/>
          <w:szCs w:val="30"/>
          <w:lang w:bidi="ar"/>
        </w:rPr>
      </w:pPr>
      <w:r>
        <w:rPr>
          <w:rStyle w:val="15"/>
          <w:rFonts w:ascii="Times New Roman" w:hAnsi="Times New Roman" w:cs="Times New Roman"/>
          <w:sz w:val="30"/>
          <w:szCs w:val="30"/>
          <w:lang w:bidi="ar"/>
        </w:rPr>
        <w:t>人才培养，教师队伍建设，科学研究，传承创新优秀文化，国际合作交流等方面的改革创新情况等。</w:t>
      </w:r>
    </w:p>
    <w:p w14:paraId="2F9E8533" w14:textId="77777777" w:rsidR="00F85570" w:rsidRDefault="00B118BE">
      <w:pPr>
        <w:pStyle w:val="2"/>
      </w:pPr>
      <w:bookmarkStart w:id="41" w:name="_Toc1145"/>
      <w:bookmarkStart w:id="42" w:name="_Toc99634688"/>
      <w:bookmarkStart w:id="43" w:name="_Toc99551421"/>
      <w:r>
        <w:rPr>
          <w:rFonts w:ascii="Times New Roman" w:eastAsia="宋体" w:hAnsi="Times New Roman" w:cs="Times New Roman"/>
          <w:color w:val="000000"/>
          <w:sz w:val="28"/>
          <w:szCs w:val="28"/>
        </w:rPr>
        <w:t>1</w:t>
      </w:r>
      <w:r>
        <w:rPr>
          <w:rFonts w:ascii="Times New Roman" w:eastAsia="宋体" w:hAnsi="Times New Roman" w:cs="Times New Roman"/>
          <w:color w:val="000000"/>
          <w:sz w:val="28"/>
          <w:szCs w:val="28"/>
        </w:rPr>
        <w:t>．人才培养</w:t>
      </w:r>
      <w:bookmarkEnd w:id="41"/>
      <w:bookmarkEnd w:id="42"/>
      <w:bookmarkEnd w:id="43"/>
    </w:p>
    <w:p w14:paraId="6F68C001" w14:textId="77777777" w:rsidR="00F85570" w:rsidRDefault="00B118BE">
      <w:pPr>
        <w:adjustRightInd w:val="0"/>
        <w:snapToGrid w:val="0"/>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学位点重视人才队伍搭建，其中本年度沈瑞昌老师晋升副研究员，赵耀老师在国家自然科学基金委生命学部植物学科挂职兼聘一年。黎磊老师成功申请德国莱布尼茨淡水生态与内陆渔业研究所为期一年的访问。</w:t>
      </w:r>
    </w:p>
    <w:p w14:paraId="209AD556" w14:textId="77777777" w:rsidR="00F85570" w:rsidRDefault="00B118BE">
      <w:pPr>
        <w:pStyle w:val="2"/>
        <w:rPr>
          <w:rFonts w:ascii="Times New Roman" w:eastAsia="宋体" w:hAnsi="Times New Roman" w:cs="Times New Roman"/>
          <w:b w:val="0"/>
          <w:bCs w:val="0"/>
          <w:sz w:val="28"/>
          <w:szCs w:val="28"/>
        </w:rPr>
      </w:pPr>
      <w:bookmarkStart w:id="44" w:name="_Toc99551422"/>
      <w:bookmarkStart w:id="45" w:name="_Toc99634689"/>
      <w:bookmarkStart w:id="46" w:name="_Toc6632"/>
      <w:r>
        <w:rPr>
          <w:rFonts w:ascii="Times New Roman" w:eastAsia="宋体" w:hAnsi="Times New Roman" w:cs="Times New Roman"/>
          <w:sz w:val="28"/>
          <w:szCs w:val="28"/>
          <w:lang w:bidi="ar"/>
        </w:rPr>
        <w:t>2</w:t>
      </w:r>
      <w:r>
        <w:rPr>
          <w:rFonts w:ascii="Times New Roman" w:eastAsia="宋体" w:hAnsi="Times New Roman" w:cs="Times New Roman"/>
          <w:sz w:val="28"/>
          <w:szCs w:val="28"/>
          <w:lang w:bidi="ar"/>
        </w:rPr>
        <w:t>．教师队伍建设</w:t>
      </w:r>
      <w:bookmarkEnd w:id="44"/>
      <w:bookmarkEnd w:id="45"/>
      <w:bookmarkEnd w:id="46"/>
    </w:p>
    <w:p w14:paraId="6EF6F82A" w14:textId="77777777" w:rsidR="00F85570" w:rsidRDefault="00B118BE">
      <w:pPr>
        <w:pStyle w:val="3"/>
        <w:ind w:firstLine="560"/>
        <w:rPr>
          <w:rFonts w:ascii="Times New Roman" w:eastAsia="宋体" w:hAnsi="Times New Roman" w:cs="Times New Roman"/>
          <w:sz w:val="28"/>
          <w:szCs w:val="28"/>
          <w:lang w:bidi="ar"/>
        </w:rPr>
      </w:pPr>
      <w:r>
        <w:rPr>
          <w:rFonts w:ascii="Times New Roman" w:eastAsia="宋体" w:hAnsi="Times New Roman" w:cs="Times New Roman"/>
          <w:sz w:val="28"/>
          <w:szCs w:val="28"/>
          <w:lang w:bidi="ar"/>
        </w:rPr>
        <w:t>通过引进杰出人才、培养优秀人才、突出建设重点、改进工作方法等，建立了一只年龄结构、知识结构、专业结构合理的具有国际竞争力的优秀学术团队。逐步形成了各培养方向师资力量均衡、学科结</w:t>
      </w:r>
      <w:r>
        <w:rPr>
          <w:rFonts w:ascii="Times New Roman" w:eastAsia="宋体" w:hAnsi="Times New Roman" w:cs="Times New Roman"/>
          <w:sz w:val="28"/>
          <w:szCs w:val="28"/>
          <w:lang w:bidi="ar"/>
        </w:rPr>
        <w:lastRenderedPageBreak/>
        <w:t>构较为合理、科研能力强、以中青年教师为主体的教师队伍。</w:t>
      </w:r>
    </w:p>
    <w:p w14:paraId="139B5EBE" w14:textId="77777777" w:rsidR="00F85570" w:rsidRDefault="00B118BE">
      <w:pPr>
        <w:pStyle w:val="2"/>
      </w:pPr>
      <w:bookmarkStart w:id="47" w:name="_Toc99634690"/>
      <w:bookmarkStart w:id="48" w:name="_Toc99551423"/>
      <w:bookmarkStart w:id="49" w:name="_Toc17641"/>
      <w:r>
        <w:rPr>
          <w:rFonts w:ascii="Times New Roman" w:eastAsia="宋体" w:hAnsi="Times New Roman" w:cs="Times New Roman"/>
          <w:sz w:val="28"/>
          <w:szCs w:val="28"/>
          <w:lang w:bidi="ar"/>
        </w:rPr>
        <w:t>3</w:t>
      </w:r>
      <w:r>
        <w:rPr>
          <w:rFonts w:ascii="Times New Roman" w:eastAsia="宋体" w:hAnsi="Times New Roman" w:cs="Times New Roman"/>
          <w:sz w:val="28"/>
          <w:szCs w:val="28"/>
          <w:lang w:bidi="ar"/>
        </w:rPr>
        <w:t>．科学研究</w:t>
      </w:r>
      <w:bookmarkEnd w:id="47"/>
      <w:bookmarkEnd w:id="48"/>
      <w:bookmarkEnd w:id="49"/>
    </w:p>
    <w:p w14:paraId="4A8E5FB0" w14:textId="0F29CE16" w:rsidR="00F85570" w:rsidRDefault="00B118BE">
      <w:pPr>
        <w:adjustRightInd w:val="0"/>
        <w:snapToGrid w:val="0"/>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本年度，生态学学科团队获得国家自然科学基金</w:t>
      </w:r>
      <w:r>
        <w:rPr>
          <w:rFonts w:ascii="Times New Roman" w:eastAsiaTheme="minorEastAsia" w:hAnsi="Times New Roman" w:cs="Times New Roman"/>
          <w:sz w:val="28"/>
          <w:szCs w:val="28"/>
        </w:rPr>
        <w:t>5</w:t>
      </w:r>
      <w:r>
        <w:rPr>
          <w:rFonts w:ascii="Times New Roman" w:eastAsiaTheme="minorEastAsia" w:hAnsi="Times New Roman" w:cs="Times New Roman"/>
          <w:sz w:val="28"/>
          <w:szCs w:val="28"/>
        </w:rPr>
        <w:t>项，</w:t>
      </w:r>
      <w:r>
        <w:rPr>
          <w:rFonts w:ascii="Times New Roman" w:eastAsiaTheme="minorEastAsia" w:hAnsi="Times New Roman" w:cs="Times New Roman" w:hint="eastAsia"/>
          <w:sz w:val="28"/>
          <w:szCs w:val="28"/>
        </w:rPr>
        <w:t>项目名称分别为</w:t>
      </w:r>
      <w:r>
        <w:rPr>
          <w:rFonts w:ascii="Times New Roman" w:eastAsiaTheme="minorEastAsia" w:hAnsi="Times New Roman" w:cs="Times New Roman"/>
          <w:sz w:val="28"/>
          <w:szCs w:val="28"/>
        </w:rPr>
        <w:t>《鄱阳湖沉水植被退化对鸿雁食性及雁类种间竞争的影响》、《气候变暖和外源性溶解有机碳补偿对浮游食物网的影响及其机理》、《鄱阳湖湿地季节性淹水对土壤有机碳分解的温度敏感性的影响和机制》、《黄龙病菌逃避柑橘木虱免疫细胞清除作用的分子机制研究》、《气候环境驱动的四照花遗传分化和气候变化情景下基因组脆弱性研究》，此外，获得江西省重点研发项目</w:t>
      </w:r>
      <w:r>
        <w:rPr>
          <w:rFonts w:ascii="Times New Roman" w:eastAsiaTheme="minorEastAsia" w:hAnsi="Times New Roman" w:cs="Times New Roman"/>
          <w:sz w:val="28"/>
          <w:szCs w:val="28"/>
        </w:rPr>
        <w:t>1</w:t>
      </w:r>
      <w:r>
        <w:rPr>
          <w:rFonts w:ascii="Times New Roman" w:eastAsiaTheme="minorEastAsia" w:hAnsi="Times New Roman" w:cs="Times New Roman"/>
          <w:sz w:val="28"/>
          <w:szCs w:val="28"/>
        </w:rPr>
        <w:t>项和自然科学基金</w:t>
      </w:r>
      <w:r>
        <w:rPr>
          <w:rFonts w:ascii="Times New Roman" w:eastAsiaTheme="minorEastAsia" w:hAnsi="Times New Roman" w:cs="Times New Roman"/>
          <w:sz w:val="28"/>
          <w:szCs w:val="28"/>
        </w:rPr>
        <w:t>1</w:t>
      </w:r>
      <w:r>
        <w:rPr>
          <w:rFonts w:ascii="Times New Roman" w:eastAsiaTheme="minorEastAsia" w:hAnsi="Times New Roman" w:cs="Times New Roman"/>
          <w:sz w:val="28"/>
          <w:szCs w:val="28"/>
        </w:rPr>
        <w:t>项；发表</w:t>
      </w:r>
      <w:r>
        <w:rPr>
          <w:rFonts w:ascii="Times New Roman" w:eastAsiaTheme="minorEastAsia" w:hAnsi="Times New Roman" w:cs="Times New Roman"/>
          <w:sz w:val="28"/>
          <w:szCs w:val="28"/>
        </w:rPr>
        <w:t>SCI</w:t>
      </w:r>
      <w:r>
        <w:rPr>
          <w:rFonts w:ascii="Times New Roman" w:eastAsiaTheme="minorEastAsia" w:hAnsi="Times New Roman" w:cs="Times New Roman"/>
          <w:sz w:val="28"/>
          <w:szCs w:val="28"/>
        </w:rPr>
        <w:t>论文</w:t>
      </w:r>
      <w:r>
        <w:rPr>
          <w:rFonts w:ascii="Times New Roman" w:eastAsiaTheme="minorEastAsia" w:hAnsi="Times New Roman" w:cs="Times New Roman"/>
          <w:sz w:val="28"/>
          <w:szCs w:val="28"/>
        </w:rPr>
        <w:t>10</w:t>
      </w:r>
      <w:r>
        <w:rPr>
          <w:rFonts w:ascii="Times New Roman" w:eastAsiaTheme="minorEastAsia" w:hAnsi="Times New Roman" w:cs="Times New Roman"/>
          <w:sz w:val="28"/>
          <w:szCs w:val="28"/>
        </w:rPr>
        <w:t>篇，其中一区</w:t>
      </w:r>
      <w:r>
        <w:rPr>
          <w:rFonts w:ascii="Times New Roman" w:eastAsiaTheme="minorEastAsia" w:hAnsi="Times New Roman" w:cs="Times New Roman"/>
          <w:sz w:val="28"/>
          <w:szCs w:val="28"/>
        </w:rPr>
        <w:t>TOP</w:t>
      </w:r>
      <w:r>
        <w:rPr>
          <w:rFonts w:ascii="Times New Roman" w:eastAsiaTheme="minorEastAsia" w:hAnsi="Times New Roman" w:cs="Times New Roman"/>
          <w:sz w:val="28"/>
          <w:szCs w:val="28"/>
        </w:rPr>
        <w:t>期刊</w:t>
      </w:r>
      <w:r>
        <w:rPr>
          <w:rFonts w:ascii="Times New Roman" w:eastAsiaTheme="minorEastAsia" w:hAnsi="Times New Roman" w:cs="Times New Roman"/>
          <w:sz w:val="28"/>
          <w:szCs w:val="28"/>
        </w:rPr>
        <w:t>5</w:t>
      </w:r>
      <w:r>
        <w:rPr>
          <w:rFonts w:ascii="Times New Roman" w:eastAsiaTheme="minorEastAsia" w:hAnsi="Times New Roman" w:cs="Times New Roman"/>
          <w:sz w:val="28"/>
          <w:szCs w:val="28"/>
        </w:rPr>
        <w:t>篇，</w:t>
      </w:r>
      <w:r>
        <w:rPr>
          <w:rFonts w:ascii="Times New Roman" w:eastAsiaTheme="minorEastAsia" w:hAnsi="Times New Roman" w:cs="Times New Roman"/>
          <w:sz w:val="28"/>
          <w:szCs w:val="28"/>
        </w:rPr>
        <w:t>EI</w:t>
      </w:r>
      <w:r>
        <w:rPr>
          <w:rFonts w:ascii="Times New Roman" w:eastAsiaTheme="minorEastAsia" w:hAnsi="Times New Roman" w:cs="Times New Roman"/>
          <w:sz w:val="28"/>
          <w:szCs w:val="28"/>
        </w:rPr>
        <w:t>论文</w:t>
      </w:r>
      <w:r>
        <w:rPr>
          <w:rFonts w:ascii="Times New Roman" w:eastAsiaTheme="minorEastAsia" w:hAnsi="Times New Roman" w:cs="Times New Roman"/>
          <w:sz w:val="28"/>
          <w:szCs w:val="28"/>
        </w:rPr>
        <w:t>2</w:t>
      </w:r>
      <w:r>
        <w:rPr>
          <w:rFonts w:ascii="Times New Roman" w:eastAsiaTheme="minorEastAsia" w:hAnsi="Times New Roman" w:cs="Times New Roman"/>
          <w:sz w:val="28"/>
          <w:szCs w:val="28"/>
        </w:rPr>
        <w:t>篇，中文核心期刊论文</w:t>
      </w:r>
      <w:r>
        <w:rPr>
          <w:rFonts w:ascii="Times New Roman" w:eastAsiaTheme="minorEastAsia" w:hAnsi="Times New Roman" w:cs="Times New Roman"/>
          <w:sz w:val="28"/>
          <w:szCs w:val="28"/>
        </w:rPr>
        <w:t>1</w:t>
      </w:r>
      <w:r>
        <w:rPr>
          <w:rFonts w:ascii="Times New Roman" w:eastAsiaTheme="minorEastAsia" w:hAnsi="Times New Roman" w:cs="Times New Roman"/>
          <w:sz w:val="28"/>
          <w:szCs w:val="28"/>
        </w:rPr>
        <w:t>篇，授权发明专利</w:t>
      </w:r>
      <w:r>
        <w:rPr>
          <w:rFonts w:ascii="Times New Roman" w:eastAsiaTheme="minorEastAsia" w:hAnsi="Times New Roman" w:cs="Times New Roman"/>
          <w:sz w:val="28"/>
          <w:szCs w:val="28"/>
        </w:rPr>
        <w:t>1</w:t>
      </w:r>
      <w:r>
        <w:rPr>
          <w:rFonts w:ascii="Times New Roman" w:eastAsiaTheme="minorEastAsia" w:hAnsi="Times New Roman" w:cs="Times New Roman"/>
          <w:sz w:val="28"/>
          <w:szCs w:val="28"/>
        </w:rPr>
        <w:t>项。发布地方标准</w:t>
      </w:r>
      <w:r>
        <w:rPr>
          <w:rFonts w:ascii="Times New Roman" w:eastAsiaTheme="minorEastAsia" w:hAnsi="Times New Roman" w:cs="Times New Roman"/>
          <w:sz w:val="28"/>
          <w:szCs w:val="28"/>
        </w:rPr>
        <w:t>1</w:t>
      </w:r>
      <w:r>
        <w:rPr>
          <w:rFonts w:ascii="Times New Roman" w:eastAsiaTheme="minorEastAsia" w:hAnsi="Times New Roman" w:cs="Times New Roman"/>
          <w:sz w:val="28"/>
          <w:szCs w:val="28"/>
        </w:rPr>
        <w:t>项，组织中法昆虫文化展，为期</w:t>
      </w:r>
      <w:r>
        <w:rPr>
          <w:rFonts w:ascii="Times New Roman" w:eastAsiaTheme="minorEastAsia" w:hAnsi="Times New Roman" w:cs="Times New Roman"/>
          <w:sz w:val="28"/>
          <w:szCs w:val="28"/>
        </w:rPr>
        <w:t>1</w:t>
      </w:r>
      <w:r>
        <w:rPr>
          <w:rFonts w:ascii="Times New Roman" w:eastAsiaTheme="minorEastAsia" w:hAnsi="Times New Roman" w:cs="Times New Roman"/>
          <w:sz w:val="28"/>
          <w:szCs w:val="28"/>
        </w:rPr>
        <w:t>个月，接待参观人员近万人；张剑博士后获批江西省博士后基金、省部共建木本油料资源利用国家重点实验室开放课题各</w:t>
      </w:r>
      <w:r>
        <w:rPr>
          <w:rFonts w:ascii="Times New Roman" w:eastAsiaTheme="minorEastAsia" w:hAnsi="Times New Roman" w:cs="Times New Roman"/>
          <w:sz w:val="28"/>
          <w:szCs w:val="28"/>
        </w:rPr>
        <w:t>1</w:t>
      </w:r>
      <w:r>
        <w:rPr>
          <w:rFonts w:ascii="Times New Roman" w:eastAsiaTheme="minorEastAsia" w:hAnsi="Times New Roman" w:cs="Times New Roman"/>
          <w:sz w:val="28"/>
          <w:szCs w:val="28"/>
        </w:rPr>
        <w:t>项。</w:t>
      </w:r>
    </w:p>
    <w:p w14:paraId="52F9B369" w14:textId="77777777" w:rsidR="00F85570" w:rsidRDefault="00B118BE">
      <w:pPr>
        <w:pStyle w:val="2"/>
        <w:rPr>
          <w:rFonts w:ascii="Times New Roman" w:eastAsia="宋体" w:hAnsi="Times New Roman" w:cs="Times New Roman"/>
          <w:sz w:val="28"/>
          <w:szCs w:val="28"/>
        </w:rPr>
      </w:pPr>
      <w:bookmarkStart w:id="50" w:name="_Toc99551424"/>
      <w:bookmarkStart w:id="51" w:name="_Toc1510"/>
      <w:bookmarkStart w:id="52" w:name="_Toc99634691"/>
      <w:r>
        <w:rPr>
          <w:rFonts w:ascii="Times New Roman" w:eastAsia="宋体" w:hAnsi="Times New Roman" w:cs="Times New Roman"/>
          <w:sz w:val="28"/>
          <w:szCs w:val="28"/>
          <w:lang w:bidi="ar"/>
        </w:rPr>
        <w:t>4</w:t>
      </w:r>
      <w:r>
        <w:rPr>
          <w:rFonts w:ascii="Times New Roman" w:eastAsia="宋体" w:hAnsi="Times New Roman" w:cs="Times New Roman"/>
          <w:sz w:val="28"/>
          <w:szCs w:val="28"/>
          <w:lang w:bidi="ar"/>
        </w:rPr>
        <w:t>．传承创新优秀文化</w:t>
      </w:r>
      <w:bookmarkEnd w:id="50"/>
      <w:bookmarkEnd w:id="51"/>
      <w:bookmarkEnd w:id="52"/>
    </w:p>
    <w:p w14:paraId="5064A021" w14:textId="77777777" w:rsidR="00F85570" w:rsidRDefault="00B118BE">
      <w:pPr>
        <w:ind w:firstLineChars="200" w:firstLine="560"/>
      </w:pPr>
      <w:r>
        <w:rPr>
          <w:rFonts w:ascii="Times New Roman" w:eastAsia="宋体" w:hAnsi="Times New Roman" w:cs="Times New Roman"/>
          <w:color w:val="000000"/>
          <w:sz w:val="28"/>
          <w:szCs w:val="28"/>
        </w:rPr>
        <w:t>在研究生培养中，加强中国传统文化教育，将中国传统文化教育纳入到研究生培养体系，培养研究生全面认识中华民族的历史传统、文化积淀和基本国情，发挥中华民族优秀文化完善人格内涵、提升道德素养、塑造精神价值的引领作用，提升研究生思想涵养，树立正确的价值取向，提升创新能力。</w:t>
      </w:r>
    </w:p>
    <w:p w14:paraId="3F5FFBCA" w14:textId="77777777" w:rsidR="00F85570" w:rsidRDefault="00B118BE">
      <w:pPr>
        <w:pStyle w:val="2"/>
      </w:pPr>
      <w:bookmarkStart w:id="53" w:name="_Toc99634692"/>
      <w:bookmarkStart w:id="54" w:name="_Toc99551425"/>
      <w:bookmarkStart w:id="55" w:name="_Toc12579"/>
      <w:r>
        <w:rPr>
          <w:rFonts w:ascii="Times New Roman" w:eastAsia="宋体" w:hAnsi="Times New Roman" w:cs="Times New Roman"/>
          <w:sz w:val="28"/>
          <w:szCs w:val="28"/>
          <w:lang w:bidi="ar"/>
        </w:rPr>
        <w:lastRenderedPageBreak/>
        <w:t>5</w:t>
      </w:r>
      <w:r>
        <w:rPr>
          <w:rFonts w:ascii="Times New Roman" w:eastAsia="宋体" w:hAnsi="Times New Roman" w:cs="Times New Roman"/>
          <w:sz w:val="28"/>
          <w:szCs w:val="28"/>
          <w:lang w:bidi="ar"/>
        </w:rPr>
        <w:t>．国际合作交流</w:t>
      </w:r>
      <w:bookmarkEnd w:id="53"/>
      <w:bookmarkEnd w:id="54"/>
      <w:bookmarkEnd w:id="55"/>
    </w:p>
    <w:p w14:paraId="604B3A24" w14:textId="77777777" w:rsidR="00F85570" w:rsidRDefault="00B118BE">
      <w:pPr>
        <w:adjustRightInd w:val="0"/>
        <w:snapToGrid w:val="0"/>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国际合作交流方面，黎磊老师将前往德国莱布尼茨淡水生态与内陆渔业研究所进行为期一年的访问，教师获国际鹤类基金会项目</w:t>
      </w:r>
      <w:r>
        <w:rPr>
          <w:rFonts w:ascii="Times New Roman" w:eastAsiaTheme="minorEastAsia" w:hAnsi="Times New Roman" w:cs="Times New Roman"/>
          <w:sz w:val="28"/>
          <w:szCs w:val="28"/>
        </w:rPr>
        <w:t>2</w:t>
      </w:r>
      <w:r>
        <w:rPr>
          <w:rFonts w:ascii="Times New Roman" w:eastAsiaTheme="minorEastAsia" w:hAnsi="Times New Roman" w:cs="Times New Roman"/>
          <w:sz w:val="28"/>
          <w:szCs w:val="28"/>
        </w:rPr>
        <w:t>项，促进了国际化办学，拓宽了研究生的国际视野。</w:t>
      </w:r>
    </w:p>
    <w:p w14:paraId="4102550A" w14:textId="77777777" w:rsidR="00F85570" w:rsidRDefault="00F85570">
      <w:pPr>
        <w:adjustRightInd w:val="0"/>
        <w:snapToGrid w:val="0"/>
        <w:ind w:firstLineChars="200" w:firstLine="420"/>
        <w:rPr>
          <w:sz w:val="21"/>
          <w:szCs w:val="21"/>
        </w:rPr>
      </w:pPr>
    </w:p>
    <w:p w14:paraId="118531EF" w14:textId="77777777" w:rsidR="00F85570" w:rsidRDefault="00B118BE">
      <w:pPr>
        <w:widowControl/>
        <w:snapToGrid w:val="0"/>
        <w:spacing w:before="340" w:after="330"/>
        <w:textAlignment w:val="baseline"/>
        <w:outlineLvl w:val="0"/>
        <w:rPr>
          <w:rStyle w:val="NormalCharacter"/>
          <w:rFonts w:ascii="黑体" w:eastAsia="黑体" w:hAnsi="黑体" w:cs="Times New Roman"/>
          <w:b/>
          <w:bCs/>
          <w:sz w:val="32"/>
          <w:szCs w:val="32"/>
        </w:rPr>
      </w:pPr>
      <w:bookmarkStart w:id="56" w:name="_Toc2117"/>
      <w:bookmarkStart w:id="57" w:name="_Toc99634693"/>
      <w:bookmarkStart w:id="58" w:name="_Toc99551426"/>
      <w:r>
        <w:rPr>
          <w:rStyle w:val="15"/>
          <w:rFonts w:ascii="Times New Roman" w:eastAsia="黑体" w:hAnsi="Times New Roman" w:cs="Times New Roman"/>
          <w:b/>
          <w:bCs/>
          <w:sz w:val="32"/>
          <w:szCs w:val="32"/>
          <w:lang w:bidi="ar"/>
        </w:rPr>
        <w:t>五、教育质量评估与分析</w:t>
      </w:r>
      <w:bookmarkEnd w:id="56"/>
      <w:bookmarkEnd w:id="57"/>
      <w:bookmarkEnd w:id="58"/>
    </w:p>
    <w:p w14:paraId="3DD9545F" w14:textId="77777777" w:rsidR="00F85570" w:rsidRDefault="00B118BE">
      <w:pPr>
        <w:ind w:firstLineChars="200" w:firstLine="640"/>
        <w:rPr>
          <w:rStyle w:val="NormalCharacter"/>
          <w:rFonts w:ascii="方正仿宋简体" w:hAnsi="方正仿宋简体" w:cs="方正仿宋简体"/>
          <w:sz w:val="28"/>
          <w:szCs w:val="28"/>
        </w:rPr>
      </w:pPr>
      <w:r>
        <w:rPr>
          <w:rStyle w:val="15"/>
          <w:rFonts w:ascii="Times New Roman" w:hAnsi="Times New Roman" w:cs="Times New Roman"/>
          <w:sz w:val="32"/>
          <w:szCs w:val="32"/>
          <w:lang w:bidi="ar"/>
        </w:rPr>
        <w:t>学科自我评估进展及问题分析，学位论文抽检、</w:t>
      </w:r>
      <w:proofErr w:type="gramStart"/>
      <w:r>
        <w:rPr>
          <w:rStyle w:val="15"/>
          <w:rFonts w:ascii="Times New Roman" w:hAnsi="Times New Roman" w:cs="Times New Roman"/>
          <w:sz w:val="32"/>
          <w:szCs w:val="32"/>
          <w:lang w:bidi="ar"/>
        </w:rPr>
        <w:t>盲审情况</w:t>
      </w:r>
      <w:proofErr w:type="gramEnd"/>
      <w:r>
        <w:rPr>
          <w:rStyle w:val="15"/>
          <w:rFonts w:ascii="Times New Roman" w:hAnsi="Times New Roman" w:cs="Times New Roman"/>
          <w:sz w:val="32"/>
          <w:szCs w:val="32"/>
          <w:lang w:bidi="ar"/>
        </w:rPr>
        <w:t>及问题分析等。</w:t>
      </w:r>
    </w:p>
    <w:p w14:paraId="5586A357" w14:textId="77777777" w:rsidR="00F85570" w:rsidRDefault="00B118BE">
      <w:pPr>
        <w:pStyle w:val="2"/>
        <w:rPr>
          <w:rFonts w:ascii="Times New Roman" w:eastAsia="宋体" w:hAnsi="Times New Roman" w:cs="Times New Roman"/>
          <w:b w:val="0"/>
          <w:bCs w:val="0"/>
          <w:sz w:val="28"/>
          <w:szCs w:val="28"/>
        </w:rPr>
      </w:pPr>
      <w:bookmarkStart w:id="59" w:name="_Toc99551427"/>
      <w:bookmarkStart w:id="60" w:name="_Toc19970"/>
      <w:bookmarkStart w:id="61" w:name="_Toc99634694"/>
      <w:r>
        <w:rPr>
          <w:rFonts w:ascii="Times New Roman" w:eastAsia="宋体" w:hAnsi="Times New Roman" w:cs="Times New Roman"/>
          <w:color w:val="000000"/>
          <w:sz w:val="28"/>
          <w:szCs w:val="28"/>
        </w:rPr>
        <w:t>1</w:t>
      </w:r>
      <w:r>
        <w:rPr>
          <w:rFonts w:ascii="Times New Roman" w:eastAsia="宋体" w:hAnsi="Times New Roman" w:cs="Times New Roman"/>
          <w:sz w:val="28"/>
          <w:szCs w:val="28"/>
          <w:lang w:bidi="ar"/>
        </w:rPr>
        <w:t>．</w:t>
      </w:r>
      <w:r>
        <w:rPr>
          <w:rFonts w:ascii="Times New Roman" w:eastAsia="宋体" w:hAnsi="Times New Roman" w:cs="Times New Roman"/>
          <w:color w:val="000000"/>
          <w:sz w:val="28"/>
          <w:szCs w:val="28"/>
        </w:rPr>
        <w:t>学科自我评估进展及问题分析</w:t>
      </w:r>
      <w:bookmarkEnd w:id="59"/>
      <w:bookmarkEnd w:id="60"/>
      <w:bookmarkEnd w:id="61"/>
    </w:p>
    <w:p w14:paraId="293530DA" w14:textId="77777777" w:rsidR="00F85570" w:rsidRDefault="00B118BE">
      <w:pPr>
        <w:adjustRightInd w:val="0"/>
        <w:snapToGrid w:val="0"/>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t>（</w:t>
      </w:r>
      <w:r>
        <w:rPr>
          <w:rFonts w:ascii="Times New Roman" w:eastAsiaTheme="minorEastAsia" w:hAnsi="Times New Roman" w:cs="Times New Roman" w:hint="eastAsia"/>
          <w:sz w:val="28"/>
          <w:szCs w:val="28"/>
        </w:rPr>
        <w:t>1</w:t>
      </w:r>
      <w:r>
        <w:rPr>
          <w:rFonts w:ascii="Times New Roman" w:eastAsiaTheme="minorEastAsia" w:hAnsi="Times New Roman" w:cs="Times New Roman" w:hint="eastAsia"/>
          <w:sz w:val="28"/>
          <w:szCs w:val="28"/>
        </w:rPr>
        <w:t>）</w:t>
      </w:r>
      <w:r>
        <w:rPr>
          <w:rFonts w:ascii="Times New Roman" w:eastAsiaTheme="minorEastAsia" w:hAnsi="Times New Roman" w:cs="Times New Roman"/>
          <w:sz w:val="28"/>
          <w:szCs w:val="28"/>
        </w:rPr>
        <w:t>组织机构</w:t>
      </w:r>
    </w:p>
    <w:p w14:paraId="789FD26A" w14:textId="77777777" w:rsidR="00F85570" w:rsidRDefault="00B118BE">
      <w:pPr>
        <w:adjustRightInd w:val="0"/>
        <w:snapToGrid w:val="0"/>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南昌大学生命科学学院于</w:t>
      </w:r>
      <w:r>
        <w:rPr>
          <w:rFonts w:ascii="Times New Roman" w:eastAsiaTheme="minorEastAsia" w:hAnsi="Times New Roman" w:cs="Times New Roman"/>
          <w:sz w:val="28"/>
          <w:szCs w:val="28"/>
        </w:rPr>
        <w:t>2016</w:t>
      </w:r>
      <w:r>
        <w:rPr>
          <w:rFonts w:ascii="Times New Roman" w:eastAsiaTheme="minorEastAsia" w:hAnsi="Times New Roman" w:cs="Times New Roman"/>
          <w:sz w:val="28"/>
          <w:szCs w:val="28"/>
        </w:rPr>
        <w:t>年</w:t>
      </w:r>
      <w:r>
        <w:rPr>
          <w:rFonts w:ascii="Times New Roman" w:eastAsiaTheme="minorEastAsia" w:hAnsi="Times New Roman" w:cs="Times New Roman"/>
          <w:sz w:val="28"/>
          <w:szCs w:val="28"/>
        </w:rPr>
        <w:t>6</w:t>
      </w:r>
      <w:r>
        <w:rPr>
          <w:rFonts w:ascii="Times New Roman" w:eastAsiaTheme="minorEastAsia" w:hAnsi="Times New Roman" w:cs="Times New Roman"/>
          <w:sz w:val="28"/>
          <w:szCs w:val="28"/>
        </w:rPr>
        <w:t>月成立了</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教育部学位中心第四轮学科评估和学位授权点评估工作领导小组</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w:t>
      </w:r>
    </w:p>
    <w:p w14:paraId="265827B1" w14:textId="77777777" w:rsidR="00F85570" w:rsidRDefault="00B118BE">
      <w:pPr>
        <w:adjustRightInd w:val="0"/>
        <w:snapToGrid w:val="0"/>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南昌大学生命科学学院于</w:t>
      </w:r>
      <w:r>
        <w:rPr>
          <w:rFonts w:ascii="Times New Roman" w:eastAsiaTheme="minorEastAsia" w:hAnsi="Times New Roman" w:cs="Times New Roman"/>
          <w:sz w:val="28"/>
          <w:szCs w:val="28"/>
        </w:rPr>
        <w:t>2020</w:t>
      </w:r>
      <w:r>
        <w:rPr>
          <w:rFonts w:ascii="Times New Roman" w:eastAsiaTheme="minorEastAsia" w:hAnsi="Times New Roman" w:cs="Times New Roman"/>
          <w:sz w:val="28"/>
          <w:szCs w:val="28"/>
        </w:rPr>
        <w:t>年</w:t>
      </w:r>
      <w:r>
        <w:rPr>
          <w:rFonts w:ascii="Times New Roman" w:eastAsiaTheme="minorEastAsia" w:hAnsi="Times New Roman" w:cs="Times New Roman"/>
          <w:sz w:val="28"/>
          <w:szCs w:val="28"/>
        </w:rPr>
        <w:t>6</w:t>
      </w:r>
      <w:r>
        <w:rPr>
          <w:rFonts w:ascii="Times New Roman" w:eastAsiaTheme="minorEastAsia" w:hAnsi="Times New Roman" w:cs="Times New Roman"/>
          <w:sz w:val="28"/>
          <w:szCs w:val="28"/>
        </w:rPr>
        <w:t>月成立了</w:t>
      </w:r>
      <w:r>
        <w:rPr>
          <w:rFonts w:ascii="Times New Roman" w:eastAsiaTheme="minorEastAsia" w:hAnsi="Times New Roman" w:cs="Times New Roman"/>
          <w:sz w:val="28"/>
          <w:szCs w:val="28"/>
        </w:rPr>
        <w:t>“</w:t>
      </w:r>
      <w:r>
        <w:rPr>
          <w:rFonts w:ascii="Times New Roman" w:eastAsiaTheme="minorEastAsia" w:hAnsi="Times New Roman" w:cs="Times New Roman" w:hint="eastAsia"/>
          <w:sz w:val="28"/>
          <w:szCs w:val="28"/>
        </w:rPr>
        <w:t>南昌大学生命科学学院研究生</w:t>
      </w:r>
      <w:r>
        <w:rPr>
          <w:rFonts w:ascii="Times New Roman" w:eastAsiaTheme="minorEastAsia" w:hAnsi="Times New Roman" w:cs="Times New Roman"/>
          <w:sz w:val="28"/>
          <w:szCs w:val="28"/>
        </w:rPr>
        <w:t>学位授权点评估工作领导小组</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w:t>
      </w:r>
      <w:r>
        <w:rPr>
          <w:rFonts w:ascii="Times New Roman" w:eastAsiaTheme="minorEastAsia" w:hAnsi="Times New Roman" w:cs="Times New Roman" w:hint="eastAsia"/>
          <w:sz w:val="28"/>
          <w:szCs w:val="28"/>
        </w:rPr>
        <w:t>成立专班组，明确了责任，学位点评估作为每年常态化的工作，每年做好评估、总结。</w:t>
      </w:r>
    </w:p>
    <w:p w14:paraId="1EF77C75" w14:textId="77777777" w:rsidR="00F85570" w:rsidRDefault="00B118BE">
      <w:pPr>
        <w:adjustRightInd w:val="0"/>
        <w:snapToGrid w:val="0"/>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t>（</w:t>
      </w:r>
      <w:r>
        <w:rPr>
          <w:rFonts w:ascii="Times New Roman" w:eastAsiaTheme="minorEastAsia" w:hAnsi="Times New Roman" w:cs="Times New Roman" w:hint="eastAsia"/>
          <w:sz w:val="28"/>
          <w:szCs w:val="28"/>
        </w:rPr>
        <w:t>2</w:t>
      </w:r>
      <w:r>
        <w:rPr>
          <w:rFonts w:ascii="Times New Roman" w:eastAsiaTheme="minorEastAsia" w:hAnsi="Times New Roman" w:cs="Times New Roman" w:hint="eastAsia"/>
          <w:sz w:val="28"/>
          <w:szCs w:val="28"/>
        </w:rPr>
        <w:t>）</w:t>
      </w:r>
      <w:r>
        <w:rPr>
          <w:rFonts w:ascii="Times New Roman" w:eastAsiaTheme="minorEastAsia" w:hAnsi="Times New Roman" w:cs="Times New Roman"/>
          <w:sz w:val="28"/>
          <w:szCs w:val="28"/>
        </w:rPr>
        <w:t>工作流程</w:t>
      </w:r>
    </w:p>
    <w:p w14:paraId="176E4F1A" w14:textId="77777777" w:rsidR="00F85570" w:rsidRDefault="00B118BE">
      <w:pPr>
        <w:adjustRightInd w:val="0"/>
        <w:snapToGrid w:val="0"/>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学位授权点准备评估材料：学位点准备《学位授权点自我评估总结报告》、《南昌大学学位授权点合格评估简况表》和相应的支撑、佐证的附件材料；</w:t>
      </w:r>
    </w:p>
    <w:p w14:paraId="7DDD4D91" w14:textId="77777777" w:rsidR="00F85570" w:rsidRDefault="00B118BE">
      <w:pPr>
        <w:adjustRightInd w:val="0"/>
        <w:snapToGrid w:val="0"/>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专家评议：包括邀请不少于</w:t>
      </w:r>
      <w:r>
        <w:rPr>
          <w:rFonts w:ascii="Times New Roman" w:eastAsiaTheme="minorEastAsia" w:hAnsi="Times New Roman" w:cs="Times New Roman"/>
          <w:sz w:val="28"/>
          <w:szCs w:val="28"/>
        </w:rPr>
        <w:t>5</w:t>
      </w:r>
      <w:r>
        <w:rPr>
          <w:rFonts w:ascii="Times New Roman" w:eastAsiaTheme="minorEastAsia" w:hAnsi="Times New Roman" w:cs="Times New Roman"/>
          <w:sz w:val="28"/>
          <w:szCs w:val="28"/>
        </w:rPr>
        <w:t>人的校外同行专家，与专家进行充分沟通，发送评估材料，根据专家反馈意见，补充完善自评材料；专家组现场审阅学位授权点评估材料，通过听取学位点汇报、与师生和管理人员座谈、查阅有关资料等方式，了解学位点基本情况；各位专</w:t>
      </w:r>
      <w:r>
        <w:rPr>
          <w:rFonts w:ascii="Times New Roman" w:eastAsiaTheme="minorEastAsia" w:hAnsi="Times New Roman" w:cs="Times New Roman"/>
          <w:sz w:val="28"/>
          <w:szCs w:val="28"/>
        </w:rPr>
        <w:lastRenderedPageBreak/>
        <w:t>家对学位点分别进行评分，并提出评议意见；根据评估专家意见，修改完善自评报告，撰写学位授权点整改与提升方案。</w:t>
      </w:r>
    </w:p>
    <w:p w14:paraId="2DF5AB90" w14:textId="77777777" w:rsidR="00F85570" w:rsidRDefault="00B118BE">
      <w:pPr>
        <w:adjustRightInd w:val="0"/>
        <w:snapToGrid w:val="0"/>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学位</w:t>
      </w:r>
      <w:proofErr w:type="gramStart"/>
      <w:r>
        <w:rPr>
          <w:rFonts w:ascii="Times New Roman" w:eastAsiaTheme="minorEastAsia" w:hAnsi="Times New Roman" w:cs="Times New Roman"/>
          <w:sz w:val="28"/>
          <w:szCs w:val="28"/>
        </w:rPr>
        <w:t>评定分</w:t>
      </w:r>
      <w:proofErr w:type="gramEnd"/>
      <w:r>
        <w:rPr>
          <w:rFonts w:ascii="Times New Roman" w:eastAsiaTheme="minorEastAsia" w:hAnsi="Times New Roman" w:cs="Times New Roman"/>
          <w:sz w:val="28"/>
          <w:szCs w:val="28"/>
        </w:rPr>
        <w:t>委员会审议：学位</w:t>
      </w:r>
      <w:proofErr w:type="gramStart"/>
      <w:r>
        <w:rPr>
          <w:rFonts w:ascii="Times New Roman" w:eastAsiaTheme="minorEastAsia" w:hAnsi="Times New Roman" w:cs="Times New Roman"/>
          <w:sz w:val="28"/>
          <w:szCs w:val="28"/>
        </w:rPr>
        <w:t>评定分</w:t>
      </w:r>
      <w:proofErr w:type="gramEnd"/>
      <w:r>
        <w:rPr>
          <w:rFonts w:ascii="Times New Roman" w:eastAsiaTheme="minorEastAsia" w:hAnsi="Times New Roman" w:cs="Times New Roman"/>
          <w:sz w:val="28"/>
          <w:szCs w:val="28"/>
        </w:rPr>
        <w:t>委员会召开会议，对学位授权点自评材料进行审议，提出学位点建设意见。</w:t>
      </w:r>
    </w:p>
    <w:p w14:paraId="44C37EC4" w14:textId="77777777" w:rsidR="00F85570" w:rsidRDefault="00B118BE">
      <w:pPr>
        <w:adjustRightInd w:val="0"/>
        <w:snapToGrid w:val="0"/>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sz w:val="28"/>
          <w:szCs w:val="28"/>
        </w:rPr>
        <w:t>校学位评定委员会审议：校学位评定委员会根据评估专家的评议结果、学位</w:t>
      </w:r>
      <w:proofErr w:type="gramStart"/>
      <w:r>
        <w:rPr>
          <w:rFonts w:ascii="Times New Roman" w:eastAsiaTheme="minorEastAsia" w:hAnsi="Times New Roman" w:cs="Times New Roman"/>
          <w:sz w:val="28"/>
          <w:szCs w:val="28"/>
        </w:rPr>
        <w:t>评定分</w:t>
      </w:r>
      <w:proofErr w:type="gramEnd"/>
      <w:r>
        <w:rPr>
          <w:rFonts w:ascii="Times New Roman" w:eastAsiaTheme="minorEastAsia" w:hAnsi="Times New Roman" w:cs="Times New Roman"/>
          <w:sz w:val="28"/>
          <w:szCs w:val="28"/>
        </w:rPr>
        <w:t>委员会审议情况等，按议事规则对学位授权点自评结果进行审议表决。</w:t>
      </w:r>
    </w:p>
    <w:p w14:paraId="1AE2FBAC" w14:textId="77777777" w:rsidR="00F85570" w:rsidRDefault="00B118BE">
      <w:pPr>
        <w:pStyle w:val="2"/>
        <w:rPr>
          <w:rFonts w:ascii="Times New Roman" w:eastAsia="宋体" w:hAnsi="Times New Roman" w:cs="Times New Roman"/>
          <w:b w:val="0"/>
          <w:bCs w:val="0"/>
          <w:sz w:val="28"/>
          <w:szCs w:val="28"/>
        </w:rPr>
      </w:pPr>
      <w:bookmarkStart w:id="62" w:name="_Toc99634695"/>
      <w:bookmarkStart w:id="63" w:name="_Toc23122"/>
      <w:bookmarkStart w:id="64" w:name="_Toc99551428"/>
      <w:r>
        <w:rPr>
          <w:rFonts w:ascii="Times New Roman" w:eastAsia="宋体" w:hAnsi="Times New Roman" w:cs="Times New Roman"/>
          <w:color w:val="000000"/>
          <w:sz w:val="28"/>
          <w:szCs w:val="28"/>
        </w:rPr>
        <w:t>2</w:t>
      </w:r>
      <w:r>
        <w:rPr>
          <w:rFonts w:ascii="Times New Roman" w:eastAsia="宋体" w:hAnsi="Times New Roman" w:cs="Times New Roman"/>
          <w:sz w:val="28"/>
          <w:szCs w:val="28"/>
          <w:lang w:bidi="ar"/>
        </w:rPr>
        <w:t>．</w:t>
      </w:r>
      <w:r>
        <w:rPr>
          <w:rFonts w:ascii="Times New Roman" w:eastAsia="宋体" w:hAnsi="Times New Roman" w:cs="Times New Roman"/>
          <w:color w:val="000000"/>
          <w:sz w:val="28"/>
          <w:szCs w:val="28"/>
        </w:rPr>
        <w:t>主要存在问题分析</w:t>
      </w:r>
      <w:bookmarkEnd w:id="62"/>
      <w:bookmarkEnd w:id="63"/>
      <w:bookmarkEnd w:id="64"/>
    </w:p>
    <w:p w14:paraId="10DDC07E" w14:textId="77777777" w:rsidR="00F85570" w:rsidRDefault="00B118BE">
      <w:pPr>
        <w:adjustRightInd w:val="0"/>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（1）学科方向不聚焦</w:t>
      </w:r>
    </w:p>
    <w:p w14:paraId="262E4E6F" w14:textId="77777777" w:rsidR="00F85570" w:rsidRDefault="00B118BE">
      <w:pPr>
        <w:adjustRightInd w:val="0"/>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2</w:t>
      </w:r>
      <w:r>
        <w:rPr>
          <w:rFonts w:asciiTheme="minorEastAsia" w:eastAsiaTheme="minorEastAsia" w:hAnsiTheme="minorEastAsia" w:hint="eastAsia"/>
          <w:sz w:val="28"/>
          <w:szCs w:val="28"/>
        </w:rPr>
        <w:t>）师资数量总量不足，导师仅1</w:t>
      </w:r>
      <w:r>
        <w:rPr>
          <w:rFonts w:asciiTheme="minorEastAsia" w:eastAsiaTheme="minorEastAsia" w:hAnsiTheme="minorEastAsia"/>
          <w:sz w:val="28"/>
          <w:szCs w:val="28"/>
        </w:rPr>
        <w:t>0</w:t>
      </w:r>
      <w:r>
        <w:rPr>
          <w:rFonts w:asciiTheme="minorEastAsia" w:eastAsiaTheme="minorEastAsia" w:hAnsiTheme="minorEastAsia" w:hint="eastAsia"/>
          <w:sz w:val="28"/>
          <w:szCs w:val="28"/>
        </w:rPr>
        <w:t>名。</w:t>
      </w:r>
    </w:p>
    <w:p w14:paraId="5983B5B0" w14:textId="77777777" w:rsidR="00F85570" w:rsidRDefault="00B118BE">
      <w:pPr>
        <w:adjustRightInd w:val="0"/>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3</w:t>
      </w:r>
      <w:r>
        <w:rPr>
          <w:rFonts w:asciiTheme="minorEastAsia" w:eastAsiaTheme="minorEastAsia" w:hAnsiTheme="minorEastAsia" w:hint="eastAsia"/>
          <w:sz w:val="28"/>
          <w:szCs w:val="28"/>
        </w:rPr>
        <w:t>）仪器设备总值偏低，教学科研平台面积偏小。</w:t>
      </w:r>
    </w:p>
    <w:p w14:paraId="2CDE1813" w14:textId="77777777" w:rsidR="00F85570" w:rsidRDefault="00B118BE">
      <w:pPr>
        <w:adjustRightInd w:val="0"/>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4</w:t>
      </w:r>
      <w:r>
        <w:rPr>
          <w:rFonts w:asciiTheme="minorEastAsia" w:eastAsiaTheme="minorEastAsia" w:hAnsiTheme="minorEastAsia" w:hint="eastAsia"/>
          <w:sz w:val="28"/>
          <w:szCs w:val="28"/>
        </w:rPr>
        <w:t>）研究生培养规模较小，与生态学科综合性学科特色及一级学科学位点不相称。</w:t>
      </w:r>
    </w:p>
    <w:p w14:paraId="5F4E6366" w14:textId="77777777" w:rsidR="00F85570" w:rsidRDefault="00B118BE">
      <w:pPr>
        <w:adjustRightInd w:val="0"/>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5</w:t>
      </w:r>
      <w:r>
        <w:rPr>
          <w:rFonts w:asciiTheme="minorEastAsia" w:eastAsiaTheme="minorEastAsia" w:hAnsiTheme="minorEastAsia" w:hint="eastAsia"/>
          <w:sz w:val="28"/>
          <w:szCs w:val="28"/>
        </w:rPr>
        <w:t>）无博士点，仅有生物学博士点下面的有一个方向，每年招生仅1人。</w:t>
      </w:r>
    </w:p>
    <w:p w14:paraId="5D48195E" w14:textId="77777777" w:rsidR="00F85570" w:rsidRDefault="00B118BE">
      <w:pPr>
        <w:pStyle w:val="2"/>
        <w:rPr>
          <w:rFonts w:ascii="Times New Roman" w:eastAsia="宋体" w:hAnsi="Times New Roman" w:cs="Times New Roman"/>
          <w:color w:val="000000"/>
          <w:sz w:val="28"/>
          <w:szCs w:val="28"/>
        </w:rPr>
      </w:pPr>
      <w:bookmarkStart w:id="65" w:name="_Toc99634696"/>
      <w:bookmarkStart w:id="66" w:name="_Toc99551429"/>
      <w:bookmarkStart w:id="67" w:name="_Toc8187"/>
      <w:r>
        <w:rPr>
          <w:rFonts w:ascii="Times New Roman" w:eastAsia="宋体" w:hAnsi="Times New Roman" w:cs="Times New Roman"/>
          <w:color w:val="000000"/>
          <w:sz w:val="28"/>
          <w:szCs w:val="28"/>
        </w:rPr>
        <w:t>3</w:t>
      </w:r>
      <w:r>
        <w:rPr>
          <w:rFonts w:ascii="Times New Roman" w:eastAsia="宋体" w:hAnsi="Times New Roman" w:cs="Times New Roman"/>
          <w:color w:val="000000"/>
          <w:sz w:val="28"/>
          <w:szCs w:val="28"/>
        </w:rPr>
        <w:t>．学位论文抽检、</w:t>
      </w:r>
      <w:proofErr w:type="gramStart"/>
      <w:r>
        <w:rPr>
          <w:rFonts w:ascii="Times New Roman" w:eastAsia="宋体" w:hAnsi="Times New Roman" w:cs="Times New Roman"/>
          <w:color w:val="000000"/>
          <w:sz w:val="28"/>
          <w:szCs w:val="28"/>
        </w:rPr>
        <w:t>盲审情况</w:t>
      </w:r>
      <w:bookmarkEnd w:id="65"/>
      <w:bookmarkEnd w:id="66"/>
      <w:bookmarkEnd w:id="67"/>
      <w:proofErr w:type="gramEnd"/>
    </w:p>
    <w:p w14:paraId="320218C5" w14:textId="77777777" w:rsidR="00F85570" w:rsidRDefault="00B118BE">
      <w:pPr>
        <w:adjustRightInd w:val="0"/>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在2</w:t>
      </w:r>
      <w:r>
        <w:rPr>
          <w:rFonts w:asciiTheme="minorEastAsia" w:eastAsiaTheme="minorEastAsia" w:hAnsiTheme="minorEastAsia"/>
          <w:sz w:val="28"/>
          <w:szCs w:val="28"/>
        </w:rPr>
        <w:t>021</w:t>
      </w:r>
      <w:r>
        <w:rPr>
          <w:rFonts w:asciiTheme="minorEastAsia" w:eastAsiaTheme="minorEastAsia" w:hAnsiTheme="minorEastAsia" w:hint="eastAsia"/>
          <w:sz w:val="28"/>
          <w:szCs w:val="28"/>
        </w:rPr>
        <w:t>届生态学研究生学位论文抽检中，高晶晶</w:t>
      </w:r>
      <w:proofErr w:type="gramStart"/>
      <w:r>
        <w:rPr>
          <w:rFonts w:asciiTheme="minorEastAsia" w:eastAsiaTheme="minorEastAsia" w:hAnsiTheme="minorEastAsia" w:hint="eastAsia"/>
          <w:sz w:val="28"/>
          <w:szCs w:val="28"/>
        </w:rPr>
        <w:t>同学因盲审问</w:t>
      </w:r>
      <w:proofErr w:type="gramEnd"/>
      <w:r>
        <w:rPr>
          <w:rFonts w:asciiTheme="minorEastAsia" w:eastAsiaTheme="minorEastAsia" w:hAnsiTheme="minorEastAsia" w:hint="eastAsia"/>
          <w:sz w:val="28"/>
          <w:szCs w:val="28"/>
        </w:rPr>
        <w:t>题延期半年，目前已顺利毕业。</w:t>
      </w:r>
    </w:p>
    <w:p w14:paraId="157D0D71" w14:textId="77777777" w:rsidR="00F85570" w:rsidRDefault="00B118BE">
      <w:pPr>
        <w:pStyle w:val="1"/>
        <w:rPr>
          <w:rFonts w:ascii="Times New Roman" w:eastAsia="黑体" w:hAnsi="Times New Roman" w:cs="Times New Roman"/>
        </w:rPr>
      </w:pPr>
      <w:bookmarkStart w:id="68" w:name="_Toc99634697"/>
      <w:bookmarkStart w:id="69" w:name="_Toc99551430"/>
      <w:bookmarkStart w:id="70" w:name="_Toc17825"/>
      <w:r>
        <w:rPr>
          <w:rStyle w:val="15"/>
          <w:rFonts w:ascii="Times New Roman" w:eastAsia="黑体" w:hAnsi="Times New Roman" w:cs="Times New Roman"/>
          <w:sz w:val="32"/>
          <w:szCs w:val="32"/>
          <w:lang w:bidi="ar"/>
        </w:rPr>
        <w:t>六、改进措施</w:t>
      </w:r>
      <w:bookmarkEnd w:id="68"/>
      <w:bookmarkEnd w:id="69"/>
      <w:bookmarkEnd w:id="70"/>
    </w:p>
    <w:p w14:paraId="797973A6" w14:textId="77777777" w:rsidR="00F85570" w:rsidRDefault="00B118BE">
      <w:pPr>
        <w:rPr>
          <w:rFonts w:ascii="Times New Roman" w:hAnsi="Times New Roman" w:cs="Times New Roman"/>
          <w:sz w:val="30"/>
          <w:szCs w:val="30"/>
        </w:rPr>
      </w:pPr>
      <w:r>
        <w:rPr>
          <w:rStyle w:val="15"/>
          <w:rFonts w:ascii="Times New Roman" w:hAnsi="Times New Roman" w:cs="Times New Roman"/>
          <w:sz w:val="30"/>
          <w:szCs w:val="30"/>
          <w:lang w:bidi="ar"/>
        </w:rPr>
        <w:t>针对问题提出改进建议和下一步思路举措。</w:t>
      </w:r>
    </w:p>
    <w:p w14:paraId="4356B212" w14:textId="77777777" w:rsidR="00F85570" w:rsidRDefault="00B118BE">
      <w:pPr>
        <w:pStyle w:val="2"/>
        <w:rPr>
          <w:rFonts w:ascii="Times New Roman" w:eastAsia="宋体" w:hAnsi="Times New Roman" w:cs="Times New Roman"/>
          <w:sz w:val="28"/>
          <w:szCs w:val="28"/>
        </w:rPr>
      </w:pPr>
      <w:bookmarkStart w:id="71" w:name="_Toc99551431"/>
      <w:bookmarkStart w:id="72" w:name="_Toc99634698"/>
      <w:bookmarkStart w:id="73" w:name="_Toc3456"/>
      <w:r>
        <w:rPr>
          <w:rFonts w:ascii="Times New Roman" w:eastAsia="宋体" w:hAnsi="Times New Roman" w:cs="Times New Roman"/>
          <w:color w:val="000000"/>
          <w:sz w:val="28"/>
          <w:szCs w:val="28"/>
        </w:rPr>
        <w:lastRenderedPageBreak/>
        <w:t>1</w:t>
      </w:r>
      <w:r>
        <w:rPr>
          <w:rFonts w:ascii="Times New Roman" w:eastAsia="宋体" w:hAnsi="Times New Roman" w:cs="Times New Roman"/>
          <w:color w:val="000000"/>
          <w:sz w:val="28"/>
          <w:szCs w:val="28"/>
        </w:rPr>
        <w:t>．改进措施</w:t>
      </w:r>
      <w:bookmarkEnd w:id="71"/>
      <w:bookmarkEnd w:id="72"/>
      <w:bookmarkEnd w:id="73"/>
    </w:p>
    <w:p w14:paraId="6FFA45A9" w14:textId="77777777" w:rsidR="00F85570" w:rsidRDefault="00B118BE">
      <w:pPr>
        <w:adjustRightInd w:val="0"/>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（1）进一步加强学科人才引进和培养力度，促进团队建设；</w:t>
      </w:r>
    </w:p>
    <w:p w14:paraId="6F4F5E86" w14:textId="77777777" w:rsidR="00F85570" w:rsidRDefault="00B118BE">
      <w:pPr>
        <w:adjustRightInd w:val="0"/>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（2）仪器设备总值偏低，教学科研平台面积偏小。建议加大学位点建设经费投入；</w:t>
      </w:r>
    </w:p>
    <w:p w14:paraId="52EA3DE1" w14:textId="77777777" w:rsidR="00F85570" w:rsidRDefault="00B118BE">
      <w:pPr>
        <w:adjustRightInd w:val="0"/>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（3）研究生培养规模较小，与生态学科综合性学科特色及一级学科学位点不相称。建议按照一级学科学位点要求扩大该学位点的招生规模；</w:t>
      </w:r>
    </w:p>
    <w:p w14:paraId="7F54BCAC" w14:textId="77777777" w:rsidR="00F85570" w:rsidRDefault="00B118BE">
      <w:pPr>
        <w:adjustRightInd w:val="0"/>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（4）建议加大扶持力度，争取尽早申报生态学一级学科博士学位授权点。</w:t>
      </w:r>
    </w:p>
    <w:p w14:paraId="70D70DD0" w14:textId="77777777" w:rsidR="00F85570" w:rsidRDefault="00B118BE">
      <w:pPr>
        <w:pStyle w:val="2"/>
        <w:rPr>
          <w:rFonts w:ascii="Times New Roman" w:eastAsia="宋体" w:hAnsi="Times New Roman" w:cs="Times New Roman"/>
          <w:color w:val="000000"/>
          <w:kern w:val="0"/>
          <w:sz w:val="28"/>
          <w:szCs w:val="28"/>
        </w:rPr>
      </w:pPr>
      <w:bookmarkStart w:id="74" w:name="_Toc99634699"/>
      <w:bookmarkStart w:id="75" w:name="_Toc99551432"/>
      <w:bookmarkStart w:id="76" w:name="_Toc30045"/>
      <w:r>
        <w:rPr>
          <w:rFonts w:ascii="Times New Roman" w:eastAsia="宋体" w:hAnsi="Times New Roman" w:cs="Times New Roman"/>
          <w:color w:val="000000"/>
          <w:kern w:val="0"/>
          <w:sz w:val="28"/>
          <w:szCs w:val="28"/>
          <w:lang w:bidi="ar"/>
        </w:rPr>
        <w:t>2</w:t>
      </w:r>
      <w:r>
        <w:rPr>
          <w:rFonts w:ascii="Times New Roman" w:eastAsia="宋体" w:hAnsi="Times New Roman" w:cs="Times New Roman"/>
          <w:color w:val="000000"/>
          <w:kern w:val="0"/>
          <w:sz w:val="28"/>
          <w:szCs w:val="28"/>
          <w:lang w:bidi="ar"/>
        </w:rPr>
        <w:t>．拟定发展目标</w:t>
      </w:r>
      <w:bookmarkEnd w:id="74"/>
      <w:bookmarkEnd w:id="75"/>
      <w:bookmarkEnd w:id="76"/>
    </w:p>
    <w:p w14:paraId="0539E42B" w14:textId="77777777" w:rsidR="00F85570" w:rsidRDefault="00B118BE">
      <w:pPr>
        <w:pStyle w:val="3"/>
        <w:ind w:firstLine="560"/>
        <w:rPr>
          <w:rFonts w:eastAsia="宋体"/>
        </w:rPr>
      </w:pPr>
      <w:r>
        <w:rPr>
          <w:rFonts w:ascii="Times New Roman" w:eastAsia="宋体" w:hAnsi="Times New Roman" w:cs="Times New Roman"/>
          <w:kern w:val="0"/>
          <w:sz w:val="28"/>
          <w:szCs w:val="28"/>
        </w:rPr>
        <w:t>坚持以立德树人为根本任务，以学科建设为龙头，以导师队伍建设为核心，以科研平台建设为保障，充分发挥一流学科对人才培养的支撑作用，不断改革创新人才培养模式，优化研究生培养体系，提升人才培养的国际化水平</w:t>
      </w:r>
      <w:r>
        <w:rPr>
          <w:rFonts w:ascii="Times New Roman" w:eastAsia="宋体" w:hAnsi="Times New Roman" w:cs="Times New Roman" w:hint="eastAsia"/>
          <w:kern w:val="0"/>
          <w:sz w:val="28"/>
          <w:szCs w:val="28"/>
        </w:rPr>
        <w:t>。</w:t>
      </w:r>
    </w:p>
    <w:sectPr w:rsidR="00F85570">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E0E79" w14:textId="77777777" w:rsidR="00F307F7" w:rsidRDefault="00F307F7">
      <w:r>
        <w:separator/>
      </w:r>
    </w:p>
  </w:endnote>
  <w:endnote w:type="continuationSeparator" w:id="0">
    <w:p w14:paraId="155DD119" w14:textId="77777777" w:rsidR="00F307F7" w:rsidRDefault="00F30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1EA60" w14:textId="77777777" w:rsidR="00F85570" w:rsidRDefault="00B118BE">
    <w:pPr>
      <w:pStyle w:val="a4"/>
      <w:widowControl/>
      <w:textAlignment w:val="baseline"/>
      <w:rPr>
        <w:rStyle w:val="NormalCharacter"/>
        <w:rFonts w:ascii="Times New Roman" w:eastAsia="宋体" w:hAnsi="Times New Roman" w:cs="Times New Roman"/>
        <w:sz w:val="18"/>
        <w:szCs w:val="18"/>
      </w:rPr>
    </w:pPr>
    <w:r>
      <w:rPr>
        <w:noProof/>
      </w:rPr>
      <mc:AlternateContent>
        <mc:Choice Requires="wps">
          <w:drawing>
            <wp:anchor distT="0" distB="0" distL="114300" distR="114300" simplePos="0" relativeHeight="251662336" behindDoc="0" locked="0" layoutInCell="1" allowOverlap="1" wp14:anchorId="1CB0F73C" wp14:editId="4C09715E">
              <wp:simplePos x="0" y="0"/>
              <wp:positionH relativeFrom="margin">
                <wp:align>center</wp:align>
              </wp:positionH>
              <wp:positionV relativeFrom="paragraph">
                <wp:posOffset>0</wp:posOffset>
              </wp:positionV>
              <wp:extent cx="58420" cy="1397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484F57A9" w14:textId="77777777" w:rsidR="00F85570" w:rsidRDefault="00B118BE">
                          <w:pPr>
                            <w:pStyle w:val="a4"/>
                            <w:rPr>
                              <w:rFonts w:cs="Times New Roman"/>
                            </w:rPr>
                          </w:pPr>
                          <w:r>
                            <w:fldChar w:fldCharType="begin"/>
                          </w:r>
                          <w:r>
                            <w:instrText xml:space="preserve"> PAGE  \* MERGEFORMAT </w:instrText>
                          </w:r>
                          <w:r>
                            <w:fldChar w:fldCharType="separate"/>
                          </w:r>
                          <w:r w:rsidR="00C929CE">
                            <w:rPr>
                              <w:noProof/>
                            </w:rPr>
                            <w:t>1</w:t>
                          </w:r>
                          <w:r>
                            <w:fldChar w:fldCharType="end"/>
                          </w:r>
                        </w:p>
                      </w:txbxContent>
                    </wps:txbx>
                    <wps:bodyPr rot="0" vert="horz" wrap="none" lIns="0" tIns="0" rIns="0" bIns="0" anchor="t" anchorCtr="0" upright="1">
                      <a:spAutoFit/>
                    </wps:bodyPr>
                  </wps:wsp>
                </a:graphicData>
              </a:graphic>
            </wp:anchor>
          </w:drawing>
        </mc:Choice>
        <mc:Fallback>
          <w:pict>
            <v:shapetype w14:anchorId="1CB0F73C" id="_x0000_t202" coordsize="21600,21600" o:spt="202" path="m,l,21600r21600,l21600,xe">
              <v:stroke joinstyle="miter"/>
              <v:path gradientshapeok="t" o:connecttype="rect"/>
            </v:shapetype>
            <v:shape id="Text Box 1" o:spid="_x0000_s1026" type="#_x0000_t202" style="position:absolute;margin-left:0;margin-top:0;width:4.6pt;height:11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nd65AEAALIDAAAOAAAAZHJzL2Uyb0RvYy54bWysU8Fu2zAMvQ/YPwi6N3bSbuuMOEXXIsOA&#10;rhvQ7gNkWbaFWqJAKbGzrx8lx1nX3oZeBJqknt57pNdXo+nZXqHXYEu+XOScKSuh1rYt+a/H7dkl&#10;Zz4IW4serCr5QXl+tXn/bj24Qq2gg75WyAjE+mJwJe9CcEWWedkpI/wCnLJUbACNCPSJbVajGAjd&#10;9Nkqzz9mA2DtEKTynrK3U5FvEn7TKBl+NI1XgfUlJ24hnZjOKp7ZZi2KFoXrtDzSEP/Bwght6dET&#10;1K0Igu1Qv4IyWiJ4aMJCgsmgabRUSQOpWeYv1Dx0wqmkhczx7mSTfztYeb//iUzXJb/gzApDI3pU&#10;Y2BfYGTL6M7gfEFND47awkhpmnJS6t0dyCfPLNx0wrbqGhGGToma2KWb2bOrE46PINXwHWp6RuwC&#10;JKCxQROtIzMYodOUDqfJRCqSkh8uL1ZUkFRZnn/+lKfBZaKY7zr04asCw2JQcqS5J2yxv/OBVFDr&#10;3BKfsrDVfZ9m39t/EtQYM4l7pDsRD2M1Hr2ooD6QCoRplWj1KegAf3M20BqV3NKec9Z/s+RD3Lg5&#10;wDmo5kBYSRdLHjibwpswbebOoW47wp2dviavtjoJiaZOHI4saTGSvuMSx817/p26/v5qmz8AAAD/&#10;/wMAUEsDBBQABgAIAAAAIQD2AZlg1wAAAAIBAAAPAAAAZHJzL2Rvd25yZXYueG1sTI/BTsMwEETv&#10;SPyDtUjcqNMcoIQ4VVWpl94oVSVu23gbR9jryHbT5O8xXOCy0mhGM2/r9eSsGCnE3rOC5aIAQdx6&#10;3XOn4Pixe1qBiAlZo/VMCmaKsG7u72qstL/xO42H1IlcwrFCBSaloZIytoYcxoUfiLN38cFhyjJ0&#10;Uge85XJnZVkUz9Jhz3nB4EBbQ+3X4eoUvEwnT0OkLX1exjaYfl7Z/azU48O0eQORaEp/YfjBz+jQ&#10;ZKazv7KOwirIj6Tfm73XEsRZQVkWIJta/kdvvgEAAP//AwBQSwECLQAUAAYACAAAACEAtoM4kv4A&#10;AADhAQAAEwAAAAAAAAAAAAAAAAAAAAAAW0NvbnRlbnRfVHlwZXNdLnhtbFBLAQItABQABgAIAAAA&#10;IQA4/SH/1gAAAJQBAAALAAAAAAAAAAAAAAAAAC8BAABfcmVscy8ucmVsc1BLAQItABQABgAIAAAA&#10;IQAJKnd65AEAALIDAAAOAAAAAAAAAAAAAAAAAC4CAABkcnMvZTJvRG9jLnhtbFBLAQItABQABgAI&#10;AAAAIQD2AZlg1wAAAAIBAAAPAAAAAAAAAAAAAAAAAD4EAABkcnMvZG93bnJldi54bWxQSwUGAAAA&#10;AAQABADzAAAAQgUAAAAA&#10;" filled="f" stroked="f">
              <v:textbox style="mso-fit-shape-to-text:t" inset="0,0,0,0">
                <w:txbxContent>
                  <w:p w14:paraId="484F57A9" w14:textId="77777777" w:rsidR="00F85570" w:rsidRDefault="00B118BE">
                    <w:pPr>
                      <w:pStyle w:val="a4"/>
                      <w:rPr>
                        <w:rFonts w:cs="Times New Roman"/>
                      </w:rPr>
                    </w:pPr>
                    <w:r>
                      <w:fldChar w:fldCharType="begin"/>
                    </w:r>
                    <w:r>
                      <w:instrText xml:space="preserve"> PAGE  \* MERGEFORMAT </w:instrText>
                    </w:r>
                    <w:r>
                      <w:fldChar w:fldCharType="separate"/>
                    </w:r>
                    <w:r w:rsidR="00C929CE">
                      <w:rPr>
                        <w:noProof/>
                      </w:rPr>
                      <w:t>1</w:t>
                    </w:r>
                    <w:r>
                      <w:fldChar w:fldCharType="end"/>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214F024F" wp14:editId="6F185E66">
              <wp:simplePos x="0" y="0"/>
              <wp:positionH relativeFrom="margin">
                <wp:align>center</wp:align>
              </wp:positionH>
              <wp:positionV relativeFrom="paragraph">
                <wp:posOffset>8255</wp:posOffset>
              </wp:positionV>
              <wp:extent cx="1828800" cy="1828800"/>
              <wp:effectExtent l="0" t="0" r="0" b="127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65847354" w14:textId="77777777" w:rsidR="00F85570" w:rsidRDefault="00F85570">
                          <w:pPr>
                            <w:pStyle w:val="a4"/>
                            <w:widowControl/>
                            <w:jc w:val="both"/>
                            <w:textAlignment w:val="baseline"/>
                            <w:rPr>
                              <w:rStyle w:val="NormalCharacter"/>
                              <w:rFonts w:ascii="Times New Roman" w:eastAsia="宋体" w:hAnsi="Times New Roman" w:cs="Times New Roman"/>
                              <w:sz w:val="20"/>
                              <w:szCs w:val="20"/>
                            </w:rPr>
                          </w:pPr>
                        </w:p>
                        <w:p w14:paraId="25494C7D" w14:textId="77777777" w:rsidR="00F85570" w:rsidRDefault="00F85570">
                          <w:pPr>
                            <w:textAlignment w:val="baseline"/>
                            <w:rPr>
                              <w:rStyle w:val="NormalCharacter"/>
                              <w:rFonts w:ascii="Times New Roman" w:eastAsia="宋体" w:hAnsi="Times New Roman" w:cs="Times New Roman"/>
                              <w:sz w:val="21"/>
                              <w:szCs w:val="21"/>
                            </w:rPr>
                          </w:pPr>
                        </w:p>
                      </w:txbxContent>
                    </wps:txbx>
                    <wps:bodyPr rot="0" vert="horz" wrap="square" lIns="0" tIns="0" rIns="0" bIns="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本框 1" o:spid="_x0000_s1026" o:spt="202" type="#_x0000_t202" style="position:absolute;left:0pt;margin-top:0.65pt;height:144pt;width:144pt;mso-position-horizontal:center;mso-position-horizontal-relative:margin;z-index:251660288;mso-width-relative:page;mso-height-relative:page;" filled="f" stroked="f" coordsize="21600,21600" o:gfxdata="UEsDBAoAAAAAAIdO4kAAAAAAAAAAAAAAAAAEAAAAZHJzL1BLAwQUAAAACACHTuJATwjJRdUAAAAG&#10;AQAADwAAAGRycy9kb3ducmV2LnhtbE2PzU7DMBCE70h9B2srcaN2W6lKQ5wKITghIdJw4OjE28Rq&#10;vA6x+8Pbsz3BbWdnNftNsbv6QZxxii6QhuVCgUBqg3XUafisXx8yEDEZsmYIhBp+MMKunN0VJrfh&#10;QhWe96kTHEIxNxr6lMZcytj26E1chBGJvUOYvEksp07ayVw43A9ypdRGeuOIP/RmxOce2+P+5DU8&#10;fVH14r7fm4/qULm63ip62xy1vp8v1SOIhNf0dww3fEaHkpmacCIbxaCBiyTerkGwucoy1s1t2K5B&#10;loX8j1/+AlBLAwQUAAAACACHTuJAYZ+ZAwYCAAAGBAAADgAAAGRycy9lMm9Eb2MueG1srVNLjhMx&#10;EN0jcQfLe9JJkFDUSmc0TDQIafhIAwdw3O60Rdtlyk66wwHgBqzYsOdcOQdlOx2Gmc0sZmOV7fKr&#10;916VlxeD6dheoddgKz6bTDlTVkKt7bbinz9dv1hw5oOwtejAqooflOcXq+fPlr0r1Rxa6GqFjECs&#10;L3tX8TYEVxaFl60ywk/AKUuXDaARgba4LWoUPaGbrphPp6+KHrB2CFJ5T6frfMlPiPgYQGgaLdUa&#10;5M4oGzIqqk4EkuRb7TxfJbZNo2T40DReBdZVnJSGtFIRijdxLVZLUW5RuFbLEwXxGAr3NBmhLRU9&#10;Q61FEGyH+gGU0RLBQxMmEkyRhSRHSMVses+b21Y4lbSQ1d6dTfdPByvf7z8i03XFX3JmhaGGH3/+&#10;OP76c/z9nc2iPb3zJWXdOsoLw2sYaGiSVO9uQH7xzMJVK+xWXSJC3ypRE730srjzNOP4CLLp30FN&#10;dcQuQAIaGjTRO3KDETq15nBujRoCk7HkYr5YTOlK0t24IXaFKMfnDn14o8CwGFQcqfcJXuxvfMip&#10;Y0qsZuFad13qf2f/OyDMeJLoR8aZexg2w8mODdQHEoKQx4k+EwUt4DfOehqlivuvO4GKs+6tJTPi&#10;3I0BjsFmDISV9LTigbMcXoU8nzuHetsScrbbwiUZ1ugkJTqbWZx40ngkM06jHOfv7j5l/fu+q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PCMlF1QAAAAYBAAAPAAAAAAAAAAEAIAAAACIAAABkcnMv&#10;ZG93bnJldi54bWxQSwECFAAUAAAACACHTuJAYZ+ZAwYCAAAGBAAADgAAAAAAAAABACAAAAAkAQAA&#10;ZHJzL2Uyb0RvYy54bWxQSwUGAAAAAAYABgBZAQAAnAUAAAAA&#10;">
              <v:fill on="f" focussize="0,0"/>
              <v:stroke on="f"/>
              <v:imagedata o:title=""/>
              <o:lock v:ext="edit" aspectratio="f"/>
              <v:textbox inset="0mm,0mm,0mm,0mm">
                <w:txbxContent>
                  <w:p>
                    <w:pPr>
                      <w:pStyle w:val="6"/>
                      <w:widowControl/>
                      <w:jc w:val="both"/>
                      <w:textAlignment w:val="baseline"/>
                      <w:rPr>
                        <w:rStyle w:val="24"/>
                        <w:rFonts w:ascii="Times New Roman" w:hAnsi="Times New Roman" w:eastAsia="宋体" w:cs="Times New Roman"/>
                        <w:sz w:val="20"/>
                        <w:szCs w:val="20"/>
                      </w:rPr>
                    </w:pPr>
                  </w:p>
                  <w:p>
                    <w:pPr>
                      <w:textAlignment w:val="baseline"/>
                      <w:rPr>
                        <w:rStyle w:val="24"/>
                        <w:rFonts w:ascii="Times New Roman" w:hAnsi="Times New Roman" w:eastAsia="宋体" w:cs="Times New Roman"/>
                        <w:sz w:val="21"/>
                        <w:szCs w:val="21"/>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5FE25" w14:textId="77777777" w:rsidR="00F85570" w:rsidRDefault="00B118BE">
    <w:pPr>
      <w:pStyle w:val="a4"/>
      <w:widowControl/>
      <w:jc w:val="center"/>
      <w:textAlignment w:val="baseline"/>
      <w:rPr>
        <w:rStyle w:val="NormalCharacter"/>
        <w:rFonts w:ascii="Times New Roman" w:eastAsia="宋体" w:hAnsi="Times New Roman" w:cs="Times New Roman"/>
        <w:sz w:val="28"/>
        <w:szCs w:val="28"/>
      </w:rPr>
    </w:pPr>
    <w:r>
      <w:rPr>
        <w:noProof/>
      </w:rPr>
      <mc:AlternateContent>
        <mc:Choice Requires="wps">
          <w:drawing>
            <wp:anchor distT="0" distB="0" distL="114300" distR="114300" simplePos="0" relativeHeight="251661312" behindDoc="0" locked="0" layoutInCell="1" allowOverlap="1" wp14:anchorId="14EA56C2" wp14:editId="7D0F12EF">
              <wp:simplePos x="0" y="0"/>
              <wp:positionH relativeFrom="margin">
                <wp:align>center</wp:align>
              </wp:positionH>
              <wp:positionV relativeFrom="paragraph">
                <wp:posOffset>0</wp:posOffset>
              </wp:positionV>
              <wp:extent cx="58420" cy="1397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37A4D77E" w14:textId="77777777" w:rsidR="00F85570" w:rsidRDefault="00B118BE">
                          <w:pPr>
                            <w:pStyle w:val="a4"/>
                            <w:rPr>
                              <w:rFonts w:eastAsia="宋体" w:cs="Times New Roman"/>
                            </w:rPr>
                          </w:pPr>
                          <w:r>
                            <w:fldChar w:fldCharType="begin"/>
                          </w:r>
                          <w:r>
                            <w:instrText xml:space="preserve"> PAGE  \* MERGEFORMAT </w:instrText>
                          </w:r>
                          <w:r>
                            <w:fldChar w:fldCharType="separate"/>
                          </w:r>
                          <w:r w:rsidR="00C929CE">
                            <w:rPr>
                              <w:noProof/>
                            </w:rPr>
                            <w:t>13</w:t>
                          </w:r>
                          <w:r>
                            <w:fldChar w:fldCharType="end"/>
                          </w:r>
                        </w:p>
                      </w:txbxContent>
                    </wps:txbx>
                    <wps:bodyPr rot="0" vert="horz" wrap="none" lIns="0" tIns="0" rIns="0" bIns="0" anchor="t" anchorCtr="0" upright="1">
                      <a:spAutoFit/>
                    </wps:bodyPr>
                  </wps:wsp>
                </a:graphicData>
              </a:graphic>
            </wp:anchor>
          </w:drawing>
        </mc:Choice>
        <mc:Fallback>
          <w:pict>
            <v:shapetype w14:anchorId="14EA56C2" id="_x0000_t202" coordsize="21600,21600" o:spt="202" path="m,l,21600r21600,l21600,xe">
              <v:stroke joinstyle="miter"/>
              <v:path gradientshapeok="t" o:connecttype="rect"/>
            </v:shapetype>
            <v:shape id="Text Box 3" o:spid="_x0000_s1028" type="#_x0000_t202" style="position:absolute;left:0;text-align:left;margin-left:0;margin-top:0;width:4.6pt;height:11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VeZ5wEAALkDAAAOAAAAZHJzL2Uyb0RvYy54bWysU9tu1DAQfUfiHyy/s8luuZRos1VptQip&#10;FKSWD3AcJ7GIPdbYu8ny9YydZCntG+LFGs/l+MyZ8fZqND07KvQabMnXq5wzZSXU2rYl//G4f3PJ&#10;mQ/C1qIHq0p+Up5f7V6/2g6uUBvooK8VMgKxvhhcybsQXJFlXnbKCL8CpywFG0AjAl2xzWoUA6Gb&#10;Ptvk+ftsAKwdglTek/d2CvJdwm8aJcO3pvEqsL7kxC2kE9NZxTPbbUXRonCdljMN8Q8sjNCWHj1D&#10;3Yog2AH1CyijJYKHJqwkmAyaRkuVeqBu1vmzbh464VTqhcTx7iyT/3+w8v74HZmuS77hzApDI3pU&#10;Y2CfYGQXUZ3B+YKSHhylhZHcNOXUqXd3IH96ZuGmE7ZV14gwdErUxG4dK7MnpROOjyDV8BVqekYc&#10;AiSgsUETpSMxGKHTlE7nyUQqkpzvLt9uKCApsr74+CFPg8tEsdQ69OGzAsOiUXKkuSdscbzzIXIR&#10;xZISn7Kw132fZt/bvxyUGD2Je6Q7EQ9jNc4izZJUUJ+oGYRpo+gHkNEB/uJsoG0quaV156z/YkmO&#10;uHiLgYtRLYawkgpLHjibzJswLejBoW47wl0EvybJ9jr1E7WdOMxkaT9Sm/MuxwV8ek9Zf37c7jcA&#10;AAD//wMAUEsDBBQABgAIAAAAIQD2AZlg1wAAAAIBAAAPAAAAZHJzL2Rvd25yZXYueG1sTI/BTsMw&#10;EETvSPyDtUjcqNMcoIQ4VVWpl94oVSVu23gbR9jryHbT5O8xXOCy0mhGM2/r9eSsGCnE3rOC5aIA&#10;Qdx63XOn4Pixe1qBiAlZo/VMCmaKsG7u72qstL/xO42H1IlcwrFCBSaloZIytoYcxoUfiLN38cFh&#10;yjJ0Uge85XJnZVkUz9Jhz3nB4EBbQ+3X4eoUvEwnT0OkLX1exjaYfl7Z/azU48O0eQORaEp/YfjB&#10;z+jQZKazv7KOwirIj6Tfm73XEsRZQVkWIJta/kdvvgEAAP//AwBQSwECLQAUAAYACAAAACEAtoM4&#10;kv4AAADhAQAAEwAAAAAAAAAAAAAAAAAAAAAAW0NvbnRlbnRfVHlwZXNdLnhtbFBLAQItABQABgAI&#10;AAAAIQA4/SH/1gAAAJQBAAALAAAAAAAAAAAAAAAAAC8BAABfcmVscy8ucmVsc1BLAQItABQABgAI&#10;AAAAIQD8aVeZ5wEAALkDAAAOAAAAAAAAAAAAAAAAAC4CAABkcnMvZTJvRG9jLnhtbFBLAQItABQA&#10;BgAIAAAAIQD2AZlg1wAAAAIBAAAPAAAAAAAAAAAAAAAAAEEEAABkcnMvZG93bnJldi54bWxQSwUG&#10;AAAAAAQABADzAAAARQUAAAAA&#10;" filled="f" stroked="f">
              <v:textbox style="mso-fit-shape-to-text:t" inset="0,0,0,0">
                <w:txbxContent>
                  <w:p w14:paraId="37A4D77E" w14:textId="77777777" w:rsidR="00F85570" w:rsidRDefault="00B118BE">
                    <w:pPr>
                      <w:pStyle w:val="a4"/>
                      <w:rPr>
                        <w:rFonts w:eastAsia="宋体" w:cs="Times New Roman"/>
                      </w:rPr>
                    </w:pPr>
                    <w:r>
                      <w:fldChar w:fldCharType="begin"/>
                    </w:r>
                    <w:r>
                      <w:instrText xml:space="preserve"> PAGE  \* MERGEFORMAT </w:instrText>
                    </w:r>
                    <w:r>
                      <w:fldChar w:fldCharType="separate"/>
                    </w:r>
                    <w:r w:rsidR="00C929CE">
                      <w:rPr>
                        <w:noProof/>
                      </w:rPr>
                      <w:t>13</w:t>
                    </w:r>
                    <w:r>
                      <w:fldChar w:fldCharType="end"/>
                    </w:r>
                  </w:p>
                </w:txbxContent>
              </v:textbox>
              <w10:wrap anchorx="margin"/>
            </v:shape>
          </w:pict>
        </mc:Fallback>
      </mc:AlternateContent>
    </w:r>
  </w:p>
  <w:p w14:paraId="01C3C18A" w14:textId="77777777" w:rsidR="00F85570" w:rsidRDefault="00B118BE">
    <w:pPr>
      <w:pStyle w:val="a4"/>
      <w:widowControl/>
      <w:jc w:val="center"/>
      <w:textAlignment w:val="baseline"/>
      <w:rPr>
        <w:rStyle w:val="NormalCharacter"/>
        <w:rFonts w:ascii="Times New Roman" w:eastAsia="宋体" w:hAnsi="Times New Roman" w:cs="Times New Roman"/>
        <w:sz w:val="28"/>
        <w:szCs w:val="28"/>
      </w:rPr>
    </w:pPr>
    <w:r>
      <w:rPr>
        <w:noProof/>
      </w:rPr>
      <mc:AlternateContent>
        <mc:Choice Requires="wps">
          <w:drawing>
            <wp:anchor distT="0" distB="0" distL="114300" distR="114300" simplePos="0" relativeHeight="251659264" behindDoc="0" locked="0" layoutInCell="1" allowOverlap="1" wp14:anchorId="46565F72" wp14:editId="7A9885BB">
              <wp:simplePos x="0" y="0"/>
              <wp:positionH relativeFrom="margin">
                <wp:align>center</wp:align>
              </wp:positionH>
              <wp:positionV relativeFrom="paragraph">
                <wp:posOffset>0</wp:posOffset>
              </wp:positionV>
              <wp:extent cx="1828800" cy="1828800"/>
              <wp:effectExtent l="0" t="0" r="0" b="0"/>
              <wp:wrapNone/>
              <wp:docPr id="1" name="文本框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746D5B0B" w14:textId="77777777" w:rsidR="00F85570" w:rsidRDefault="00F85570">
                          <w:pPr>
                            <w:pStyle w:val="a4"/>
                            <w:widowControl/>
                            <w:jc w:val="center"/>
                            <w:textAlignment w:val="baseline"/>
                            <w:rPr>
                              <w:rStyle w:val="NormalCharacter"/>
                              <w:rFonts w:ascii="仿宋_GB2312" w:eastAsia="仿宋_GB2312" w:hAnsi="仿宋_GB2312" w:cs="Times New Roman"/>
                              <w:sz w:val="28"/>
                              <w:szCs w:val="28"/>
                            </w:rPr>
                          </w:pPr>
                        </w:p>
                        <w:p w14:paraId="224ABBDF" w14:textId="77777777" w:rsidR="00F85570" w:rsidRDefault="00F85570">
                          <w:pPr>
                            <w:textAlignment w:val="baseline"/>
                            <w:rPr>
                              <w:rStyle w:val="NormalCharacter"/>
                              <w:rFonts w:ascii="Times New Roman" w:eastAsia="宋体" w:hAnsi="Times New Roman" w:cs="Times New Roman"/>
                              <w:sz w:val="21"/>
                              <w:szCs w:val="21"/>
                            </w:rPr>
                          </w:pPr>
                        </w:p>
                      </w:txbxContent>
                    </wps:txbx>
                    <wps:bodyPr rot="0" vert="horz" wrap="square" lIns="0" tIns="0" rIns="0" bIns="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本框 44"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ZTNfdgcCAAAHBAAADgAAAGRycy9lMm9Eb2MueG1srVPNjtMwEL4j&#10;8Q6W7zRttUJV1HS1bLUIafmRFh5g6jiNRewxY7dJeQB4A05cuPNcfQ7GSdNdlsseuFjj8fib7/s8&#10;Xl52thF7TcGgK+RsMpVCO4WlcdtCfvp482IhRYjgSmjQ6UIedJCXq+fPlq3P9RxrbEpNgkFcyFtf&#10;yDpGn2dZULW2ECbotePDCslC5C1ts5KgZXTbZPPp9GXWIpWeUOkQOLseDuUJkZ4CiFVllF6j2lnt&#10;4oBKuoHIkkJtfJCrnm1VaRXfV1XQUTSFZKWxX7kJx5u0Zqsl5FsCXxt1ogBPofBIkwXjuOkZag0R&#10;xI7MP1DWKMKAVZwotNkgpHeEVcymj7y5q8HrXgtbHfzZ9PD/YNW7/QcSpuRJkMKB5Qc//vh+/Pn7&#10;+OubuLhI/rQ+5Fx257kwdq+wS7VJa/C3qD4H4fC6BrfVV0TY1hpK5jdLN7MHVweckEA27VssuRHs&#10;IvZAXUU2AbIdgtH5bQ7nt9FdFCq1XMwXiykfKT4bN6kH5ON1TyG+1mhFCgpJ/Pg9POxvQxxKx5LU&#10;zeGNaRrOQ964vxKMmTI9/cR44B67TcfVSdMGywMLIRzmiX8TBzXSVylanqVChi87IC1F88axGWnw&#10;xoDGYDMG4BRfLWSUYgiv4zCgO09mWzPyYLfDKzasMr2UexYnnjwfvRmnWU4D+HDfV93/39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aT2QNIAAAAFAQAADwAAAAAAAAABACAAAAAiAAAAZHJzL2Rv&#10;d25yZXYueG1sUEsBAhQAFAAAAAgAh07iQGUzX3YHAgAABwQAAA4AAAAAAAAAAQAgAAAAIQEAAGRy&#10;cy9lMm9Eb2MueG1sUEsFBgAAAAAGAAYAWQEAAJoFAAAAAA==&#10;">
              <v:fill on="f" focussize="0,0"/>
              <v:stroke on="f"/>
              <v:imagedata o:title=""/>
              <o:lock v:ext="edit" aspectratio="f"/>
              <v:textbox inset="0mm,0mm,0mm,0mm">
                <w:txbxContent>
                  <w:p>
                    <w:pPr>
                      <w:pStyle w:val="6"/>
                      <w:widowControl/>
                      <w:jc w:val="center"/>
                      <w:textAlignment w:val="baseline"/>
                      <w:rPr>
                        <w:rStyle w:val="24"/>
                        <w:rFonts w:ascii="仿宋_GB2312" w:hAnsi="仿宋_GB2312" w:eastAsia="仿宋_GB2312" w:cs="Times New Roman"/>
                        <w:sz w:val="28"/>
                        <w:szCs w:val="28"/>
                      </w:rPr>
                    </w:pPr>
                  </w:p>
                  <w:p>
                    <w:pPr>
                      <w:textAlignment w:val="baseline"/>
                      <w:rPr>
                        <w:rStyle w:val="24"/>
                        <w:rFonts w:ascii="Times New Roman" w:hAnsi="Times New Roman" w:eastAsia="宋体" w:cs="Times New Roman"/>
                        <w:sz w:val="21"/>
                        <w:szCs w:val="21"/>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772416" w14:textId="77777777" w:rsidR="00F307F7" w:rsidRDefault="00F307F7">
      <w:r>
        <w:separator/>
      </w:r>
    </w:p>
  </w:footnote>
  <w:footnote w:type="continuationSeparator" w:id="0">
    <w:p w14:paraId="1E4E5610" w14:textId="77777777" w:rsidR="00F307F7" w:rsidRDefault="00F307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DEB"/>
    <w:rsid w:val="00001B71"/>
    <w:rsid w:val="0000504C"/>
    <w:rsid w:val="000058D3"/>
    <w:rsid w:val="000627CA"/>
    <w:rsid w:val="00072396"/>
    <w:rsid w:val="00082791"/>
    <w:rsid w:val="000B6C25"/>
    <w:rsid w:val="00115AE0"/>
    <w:rsid w:val="0011775D"/>
    <w:rsid w:val="00136915"/>
    <w:rsid w:val="00175C84"/>
    <w:rsid w:val="0019413F"/>
    <w:rsid w:val="001D4E40"/>
    <w:rsid w:val="00217F83"/>
    <w:rsid w:val="0023738E"/>
    <w:rsid w:val="00287CD1"/>
    <w:rsid w:val="002A2A8F"/>
    <w:rsid w:val="002B3AAD"/>
    <w:rsid w:val="002B6FC7"/>
    <w:rsid w:val="002E4D84"/>
    <w:rsid w:val="002F0582"/>
    <w:rsid w:val="00310D50"/>
    <w:rsid w:val="0034190A"/>
    <w:rsid w:val="003B47A3"/>
    <w:rsid w:val="003B64C6"/>
    <w:rsid w:val="00404AE3"/>
    <w:rsid w:val="004065A9"/>
    <w:rsid w:val="004333DA"/>
    <w:rsid w:val="00451F04"/>
    <w:rsid w:val="004F4E0A"/>
    <w:rsid w:val="004F5BD2"/>
    <w:rsid w:val="00526156"/>
    <w:rsid w:val="005B0AAE"/>
    <w:rsid w:val="005B6D71"/>
    <w:rsid w:val="00636A0E"/>
    <w:rsid w:val="00654522"/>
    <w:rsid w:val="00660462"/>
    <w:rsid w:val="00693116"/>
    <w:rsid w:val="006B2632"/>
    <w:rsid w:val="006B3101"/>
    <w:rsid w:val="00702CF9"/>
    <w:rsid w:val="00714C7F"/>
    <w:rsid w:val="0073218D"/>
    <w:rsid w:val="0073529E"/>
    <w:rsid w:val="007630CC"/>
    <w:rsid w:val="007852C0"/>
    <w:rsid w:val="007C35D6"/>
    <w:rsid w:val="007D3389"/>
    <w:rsid w:val="007D55D8"/>
    <w:rsid w:val="008657B2"/>
    <w:rsid w:val="00873FBC"/>
    <w:rsid w:val="00882CFB"/>
    <w:rsid w:val="008B48B0"/>
    <w:rsid w:val="009556AB"/>
    <w:rsid w:val="009B2FCB"/>
    <w:rsid w:val="009B4D74"/>
    <w:rsid w:val="009D7DFB"/>
    <w:rsid w:val="009E06FC"/>
    <w:rsid w:val="00A33491"/>
    <w:rsid w:val="00A349CF"/>
    <w:rsid w:val="00A54693"/>
    <w:rsid w:val="00A93E4E"/>
    <w:rsid w:val="00AB2484"/>
    <w:rsid w:val="00AE320B"/>
    <w:rsid w:val="00B118BE"/>
    <w:rsid w:val="00B56DEA"/>
    <w:rsid w:val="00B752E9"/>
    <w:rsid w:val="00BB3DD5"/>
    <w:rsid w:val="00BC553D"/>
    <w:rsid w:val="00BC691B"/>
    <w:rsid w:val="00BC69E3"/>
    <w:rsid w:val="00BF5DB0"/>
    <w:rsid w:val="00C10B01"/>
    <w:rsid w:val="00C77BAE"/>
    <w:rsid w:val="00C929CE"/>
    <w:rsid w:val="00CE7967"/>
    <w:rsid w:val="00D94DEB"/>
    <w:rsid w:val="00DA77BC"/>
    <w:rsid w:val="00DC1231"/>
    <w:rsid w:val="00E00A8E"/>
    <w:rsid w:val="00E53D40"/>
    <w:rsid w:val="00E53FA9"/>
    <w:rsid w:val="00E56A5A"/>
    <w:rsid w:val="00EC07CA"/>
    <w:rsid w:val="00ED24B4"/>
    <w:rsid w:val="00EF1BE0"/>
    <w:rsid w:val="00F07337"/>
    <w:rsid w:val="00F307F7"/>
    <w:rsid w:val="00F51C88"/>
    <w:rsid w:val="00F85570"/>
    <w:rsid w:val="00FB4089"/>
    <w:rsid w:val="00FC1A2C"/>
    <w:rsid w:val="00FC5827"/>
    <w:rsid w:val="00FE7867"/>
    <w:rsid w:val="05235D34"/>
    <w:rsid w:val="06882394"/>
    <w:rsid w:val="06A20A39"/>
    <w:rsid w:val="08D12F00"/>
    <w:rsid w:val="0B1E3C3C"/>
    <w:rsid w:val="0B3049D6"/>
    <w:rsid w:val="0B692FE1"/>
    <w:rsid w:val="0C480258"/>
    <w:rsid w:val="0CD00F0A"/>
    <w:rsid w:val="0EBD0E70"/>
    <w:rsid w:val="0F712BB6"/>
    <w:rsid w:val="102354BF"/>
    <w:rsid w:val="121A010C"/>
    <w:rsid w:val="14EE629B"/>
    <w:rsid w:val="16F83C72"/>
    <w:rsid w:val="179648C8"/>
    <w:rsid w:val="1CC25C22"/>
    <w:rsid w:val="1D2C7F08"/>
    <w:rsid w:val="1E501745"/>
    <w:rsid w:val="204737CE"/>
    <w:rsid w:val="2157330E"/>
    <w:rsid w:val="22246072"/>
    <w:rsid w:val="273B2C0F"/>
    <w:rsid w:val="27A929FE"/>
    <w:rsid w:val="2C21126A"/>
    <w:rsid w:val="2C752F1C"/>
    <w:rsid w:val="2D970E2C"/>
    <w:rsid w:val="30D234B5"/>
    <w:rsid w:val="31232758"/>
    <w:rsid w:val="33D83D93"/>
    <w:rsid w:val="34A54B0F"/>
    <w:rsid w:val="38147E3B"/>
    <w:rsid w:val="389D0C80"/>
    <w:rsid w:val="3B857ED9"/>
    <w:rsid w:val="3B9B0C14"/>
    <w:rsid w:val="3D9B21BA"/>
    <w:rsid w:val="3EE83FF7"/>
    <w:rsid w:val="3F40671A"/>
    <w:rsid w:val="3FEE08F8"/>
    <w:rsid w:val="40811190"/>
    <w:rsid w:val="43673D14"/>
    <w:rsid w:val="43E04937"/>
    <w:rsid w:val="44173ECB"/>
    <w:rsid w:val="44421984"/>
    <w:rsid w:val="44A44BC4"/>
    <w:rsid w:val="44AD2E0D"/>
    <w:rsid w:val="46C035F8"/>
    <w:rsid w:val="4887486B"/>
    <w:rsid w:val="4D7D7DB9"/>
    <w:rsid w:val="4F6F4F2D"/>
    <w:rsid w:val="51BE544C"/>
    <w:rsid w:val="526E1E56"/>
    <w:rsid w:val="5338480E"/>
    <w:rsid w:val="562166FF"/>
    <w:rsid w:val="56E90240"/>
    <w:rsid w:val="57A23368"/>
    <w:rsid w:val="57EF7F46"/>
    <w:rsid w:val="58815E06"/>
    <w:rsid w:val="5BBC7624"/>
    <w:rsid w:val="5EC47139"/>
    <w:rsid w:val="659F2553"/>
    <w:rsid w:val="66EF4E57"/>
    <w:rsid w:val="67A4342A"/>
    <w:rsid w:val="6A215794"/>
    <w:rsid w:val="6AAB5A90"/>
    <w:rsid w:val="6C160F2C"/>
    <w:rsid w:val="6D485437"/>
    <w:rsid w:val="6E995A95"/>
    <w:rsid w:val="6FA44DF9"/>
    <w:rsid w:val="7229607F"/>
    <w:rsid w:val="73D25D6E"/>
    <w:rsid w:val="740B40E6"/>
    <w:rsid w:val="75187F78"/>
    <w:rsid w:val="754E378A"/>
    <w:rsid w:val="75D7090C"/>
    <w:rsid w:val="77260526"/>
    <w:rsid w:val="77B72634"/>
    <w:rsid w:val="77F40DE4"/>
    <w:rsid w:val="7AF721A5"/>
    <w:rsid w:val="7BBC67DB"/>
    <w:rsid w:val="7CDC7A49"/>
    <w:rsid w:val="7DD37E5E"/>
    <w:rsid w:val="7E637C8C"/>
    <w:rsid w:val="7F1A552A"/>
    <w:rsid w:val="7F74206A"/>
    <w:rsid w:val="7FB31700"/>
    <w:rsid w:val="7FD03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04A241"/>
  <w15:docId w15:val="{D570567C-36B5-4C27-850C-F113E06A7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rFonts w:eastAsia="方正仿宋简体" w:cs="Calibri"/>
      <w:kern w:val="2"/>
      <w:sz w:val="32"/>
      <w:szCs w:val="32"/>
    </w:rPr>
  </w:style>
  <w:style w:type="paragraph" w:styleId="1">
    <w:name w:val="heading 1"/>
    <w:basedOn w:val="a"/>
    <w:next w:val="a"/>
    <w:link w:val="1Char"/>
    <w:uiPriority w:val="99"/>
    <w:qFormat/>
    <w:pPr>
      <w:spacing w:beforeAutospacing="1" w:afterAutospacing="1"/>
      <w:jc w:val="left"/>
      <w:outlineLvl w:val="0"/>
    </w:pPr>
    <w:rPr>
      <w:rFonts w:ascii="宋体" w:eastAsia="宋体" w:hAnsi="宋体" w:cs="宋体"/>
      <w:b/>
      <w:bCs/>
      <w:kern w:val="44"/>
      <w:sz w:val="48"/>
      <w:szCs w:val="48"/>
    </w:rPr>
  </w:style>
  <w:style w:type="paragraph" w:styleId="2">
    <w:name w:val="heading 2"/>
    <w:basedOn w:val="a"/>
    <w:next w:val="a"/>
    <w:semiHidden/>
    <w:unhideWhenUsed/>
    <w:qFormat/>
    <w:locked/>
    <w:pPr>
      <w:keepNext/>
      <w:keepLines/>
      <w:spacing w:before="260" w:after="260" w:line="416" w:lineRule="auto"/>
      <w:outlineLvl w:val="1"/>
    </w:pPr>
    <w:rPr>
      <w:rFonts w:asciiTheme="majorHAnsi" w:eastAsiaTheme="majorEastAsia" w:hAnsiTheme="majorHAnsi" w:cstheme="majorBidi"/>
      <w:b/>
      <w:bCs/>
    </w:rPr>
  </w:style>
  <w:style w:type="paragraph" w:styleId="3">
    <w:name w:val="heading 3"/>
    <w:basedOn w:val="a"/>
    <w:next w:val="a"/>
    <w:link w:val="3Char"/>
    <w:uiPriority w:val="99"/>
    <w:qFormat/>
    <w:pPr>
      <w:spacing w:line="600" w:lineRule="exact"/>
      <w:ind w:firstLineChars="200" w:firstLine="640"/>
      <w:outlineLvl w:val="2"/>
    </w:pPr>
    <w:rPr>
      <w:rFonts w:ascii="黑体" w:eastAsia="黑体" w:hAnsi="黑体" w:cs="黑体"/>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Pr>
      <w:sz w:val="20"/>
      <w:szCs w:val="20"/>
    </w:r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uiPriority w:val="39"/>
    <w:qFormat/>
    <w:pPr>
      <w:spacing w:line="400" w:lineRule="exact"/>
      <w:ind w:leftChars="200" w:left="640"/>
    </w:pPr>
    <w:rPr>
      <w:rFonts w:ascii="Times New Roman" w:eastAsia="宋体" w:hAnsi="Times New Roman" w:cs="Times New Roman"/>
      <w:sz w:val="28"/>
      <w:szCs w:val="28"/>
    </w:rPr>
  </w:style>
  <w:style w:type="paragraph" w:styleId="a6">
    <w:name w:val="Normal (Web)"/>
    <w:basedOn w:val="a"/>
    <w:uiPriority w:val="99"/>
    <w:pPr>
      <w:spacing w:beforeAutospacing="1" w:afterAutospacing="1"/>
      <w:jc w:val="left"/>
    </w:pPr>
    <w:rPr>
      <w:kern w:val="0"/>
      <w:sz w:val="24"/>
      <w:szCs w:val="24"/>
    </w:rPr>
  </w:style>
  <w:style w:type="table" w:styleId="a7">
    <w:name w:val="Table Grid"/>
    <w:basedOn w:val="a1"/>
    <w:uiPriority w:val="99"/>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99"/>
    <w:qFormat/>
    <w:rPr>
      <w:b/>
      <w:bCs/>
    </w:rPr>
  </w:style>
  <w:style w:type="character" w:styleId="a9">
    <w:name w:val="page number"/>
    <w:basedOn w:val="a0"/>
    <w:uiPriority w:val="99"/>
    <w:qFormat/>
  </w:style>
  <w:style w:type="character" w:styleId="aa">
    <w:name w:val="FollowedHyperlink"/>
    <w:basedOn w:val="a0"/>
    <w:uiPriority w:val="99"/>
    <w:qFormat/>
    <w:rPr>
      <w:color w:val="800080"/>
      <w:u w:val="none"/>
    </w:rPr>
  </w:style>
  <w:style w:type="character" w:styleId="ab">
    <w:name w:val="Hyperlink"/>
    <w:basedOn w:val="a0"/>
    <w:uiPriority w:val="99"/>
    <w:qFormat/>
    <w:rPr>
      <w:color w:val="0000FF"/>
      <w:u w:val="none"/>
    </w:rPr>
  </w:style>
  <w:style w:type="character" w:customStyle="1" w:styleId="1Char">
    <w:name w:val="标题 1 Char"/>
    <w:basedOn w:val="a0"/>
    <w:link w:val="1"/>
    <w:uiPriority w:val="9"/>
    <w:qFormat/>
    <w:rPr>
      <w:rFonts w:eastAsia="方正仿宋简体" w:cs="Calibri"/>
      <w:b/>
      <w:bCs/>
      <w:kern w:val="44"/>
      <w:sz w:val="44"/>
      <w:szCs w:val="44"/>
    </w:rPr>
  </w:style>
  <w:style w:type="character" w:customStyle="1" w:styleId="3Char">
    <w:name w:val="标题 3 Char"/>
    <w:basedOn w:val="a0"/>
    <w:link w:val="3"/>
    <w:uiPriority w:val="9"/>
    <w:semiHidden/>
    <w:qFormat/>
    <w:rPr>
      <w:rFonts w:eastAsia="方正仿宋简体" w:cs="Calibri"/>
      <w:b/>
      <w:bCs/>
      <w:sz w:val="32"/>
      <w:szCs w:val="32"/>
    </w:rPr>
  </w:style>
  <w:style w:type="character" w:customStyle="1" w:styleId="Char">
    <w:name w:val="页脚 Char"/>
    <w:basedOn w:val="a0"/>
    <w:link w:val="a4"/>
    <w:uiPriority w:val="99"/>
    <w:semiHidden/>
    <w:qFormat/>
    <w:rPr>
      <w:rFonts w:eastAsia="方正仿宋简体" w:cs="Calibri"/>
      <w:sz w:val="18"/>
      <w:szCs w:val="18"/>
    </w:rPr>
  </w:style>
  <w:style w:type="character" w:customStyle="1" w:styleId="Char0">
    <w:name w:val="页眉 Char"/>
    <w:basedOn w:val="a0"/>
    <w:link w:val="a5"/>
    <w:uiPriority w:val="99"/>
    <w:semiHidden/>
    <w:rPr>
      <w:rFonts w:eastAsia="方正仿宋简体" w:cs="Calibri"/>
      <w:sz w:val="18"/>
      <w:szCs w:val="18"/>
    </w:rPr>
  </w:style>
  <w:style w:type="character" w:customStyle="1" w:styleId="hover21">
    <w:name w:val="hover21"/>
    <w:basedOn w:val="a0"/>
    <w:uiPriority w:val="99"/>
    <w:qFormat/>
    <w:rPr>
      <w:color w:val="auto"/>
    </w:rPr>
  </w:style>
  <w:style w:type="paragraph" w:customStyle="1" w:styleId="-11">
    <w:name w:val="彩色列表 - 强调文字颜色 11"/>
    <w:basedOn w:val="a"/>
    <w:uiPriority w:val="99"/>
    <w:qFormat/>
    <w:pPr>
      <w:ind w:firstLineChars="200" w:firstLine="420"/>
    </w:pPr>
    <w:rPr>
      <w:rFonts w:ascii="Cambria" w:hAnsi="Cambria" w:cs="Cambria"/>
    </w:rPr>
  </w:style>
  <w:style w:type="character" w:customStyle="1" w:styleId="NormalCharacter">
    <w:name w:val="NormalCharacter"/>
    <w:uiPriority w:val="99"/>
    <w:semiHidden/>
    <w:qFormat/>
    <w:rPr>
      <w:rFonts w:ascii="Calibri" w:eastAsia="方正仿宋简体" w:hAnsi="Calibri" w:cs="Calibri"/>
      <w:kern w:val="2"/>
      <w:sz w:val="24"/>
      <w:szCs w:val="24"/>
      <w:lang w:val="en-US" w:eastAsia="zh-CN"/>
    </w:rPr>
  </w:style>
  <w:style w:type="paragraph" w:customStyle="1" w:styleId="Heading3">
    <w:name w:val="Heading3"/>
    <w:basedOn w:val="a"/>
    <w:next w:val="a"/>
    <w:uiPriority w:val="99"/>
    <w:qFormat/>
    <w:pPr>
      <w:spacing w:line="600" w:lineRule="exact"/>
      <w:ind w:firstLineChars="200" w:firstLine="640"/>
      <w:textAlignment w:val="baseline"/>
    </w:pPr>
    <w:rPr>
      <w:rFonts w:ascii="黑体" w:eastAsia="黑体" w:hAnsi="黑体" w:cs="黑体"/>
      <w:color w:val="000000"/>
    </w:rPr>
  </w:style>
  <w:style w:type="paragraph" w:styleId="ac">
    <w:name w:val="List Paragraph"/>
    <w:basedOn w:val="a"/>
    <w:uiPriority w:val="34"/>
    <w:qFormat/>
    <w:pPr>
      <w:ind w:firstLineChars="200" w:firstLine="420"/>
    </w:pPr>
  </w:style>
  <w:style w:type="paragraph" w:customStyle="1" w:styleId="WPSOffice1">
    <w:name w:val="WPSOffice手动目录 1"/>
  </w:style>
  <w:style w:type="paragraph" w:customStyle="1" w:styleId="WPSOffice2">
    <w:name w:val="WPSOffice手动目录 2"/>
    <w:pPr>
      <w:ind w:leftChars="200" w:left="200"/>
    </w:pPr>
  </w:style>
  <w:style w:type="paragraph" w:customStyle="1" w:styleId="TOC1">
    <w:name w:val="TOC 标题1"/>
    <w:basedOn w:val="1"/>
    <w:next w:val="a"/>
    <w:uiPriority w:val="39"/>
    <w:unhideWhenUsed/>
    <w:qFormat/>
    <w:pPr>
      <w:widowControl/>
      <w:spacing w:before="24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15">
    <w:name w:val="15"/>
    <w:basedOn w:val="a0"/>
    <w:qFormat/>
    <w:rPr>
      <w:rFonts w:ascii="Calibri" w:eastAsia="方正仿宋简体" w:hAnsi="Calibri" w:cs="Calibri" w:hint="default"/>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1252</Words>
  <Characters>7143</Characters>
  <Application>Microsoft Office Word</Application>
  <DocSecurity>0</DocSecurity>
  <Lines>59</Lines>
  <Paragraphs>16</Paragraphs>
  <ScaleCrop>false</ScaleCrop>
  <Company> </Company>
  <LinksUpToDate>false</LinksUpToDate>
  <CharactersWithSpaces>8379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南昌大学学位授权点建设年度报告</dc:title>
  <dc:creator>XWB</dc:creator>
  <cp:lastModifiedBy>王静</cp:lastModifiedBy>
  <cp:revision>23</cp:revision>
  <cp:lastPrinted>2020-11-20T03:24:00Z</cp:lastPrinted>
  <dcterms:created xsi:type="dcterms:W3CDTF">2022-01-24T04:21:00Z</dcterms:created>
  <dcterms:modified xsi:type="dcterms:W3CDTF">2022-03-31T12:52:00Z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741C4AB92EC54D43B907910AFE2D4B33</vt:lpwstr>
  </property>
</Properties>
</file>