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  <w:lang w:val="en-US" w:eastAsia="zh-CN"/>
        </w:rPr>
        <w:t>生命科学</w:t>
      </w: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  <w:t>学院202</w:t>
      </w: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  <w:t>年招收攻读硕士学位研究生复试录取工作实施细则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222121"/>
          <w:kern w:val="36"/>
          <w:sz w:val="44"/>
          <w:szCs w:val="44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指导思想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48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以提高选拔质量为核心，继续坚持“按需招生、德智体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美劳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全面衡量、择优录取、宁缺毋滥”的原则，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保证稳定，优化结构，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严格程序，进一步突出拔尖创新人才选拔。复试过程坚持政策透明、程序规范、过程公开、监督机制健全，切实维护研究生招生的公开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公正，维护考生的合法权益。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二、组织领导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招生工作</w:t>
      </w:r>
      <w:r>
        <w:rPr>
          <w:rFonts w:hint="eastAsia" w:ascii="仿宋" w:hAnsi="仿宋" w:eastAsia="仿宋" w:cs="仿宋"/>
          <w:sz w:val="32"/>
          <w:szCs w:val="32"/>
        </w:rPr>
        <w:t>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、复试小组、外国语听力与口语测试小组、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监督小组，</w:t>
      </w:r>
      <w:r>
        <w:rPr>
          <w:rFonts w:hint="eastAsia" w:ascii="仿宋" w:hAnsi="仿宋" w:eastAsia="仿宋" w:cs="仿宋"/>
          <w:sz w:val="32"/>
          <w:szCs w:val="32"/>
        </w:rPr>
        <w:t>全面负责硕士研究生复试录取工作。做到压实责任，统筹考虑疫情防控、复试录取、网络技术、后勤保障等各方面因素，并对相关人员进行政策、纪律、规则及程序等方面的教育和培训。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三、复试比例与招生计划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41"/>
        <w:gridCol w:w="919"/>
        <w:gridCol w:w="994"/>
        <w:gridCol w:w="1100"/>
        <w:gridCol w:w="1024"/>
        <w:gridCol w:w="1163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招生计划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已录推免生数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植物学</w:t>
            </w: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071002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动物学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071004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水生生物学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071005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071006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神经生物学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071007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遗传学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071009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细胞生物学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071010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生化与分子生物学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071300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生态学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学术型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复试报到需要提交的材料及提交时间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具有复试资格的考生于规定的时间内在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南昌大学研究生报考服务系统（http://gsas.ncu.edu.cn/）中上</w:t>
      </w:r>
      <w:r>
        <w:rPr>
          <w:rFonts w:hint="eastAsia" w:ascii="仿宋" w:hAnsi="仿宋" w:eastAsia="仿宋" w:cs="仿宋"/>
          <w:kern w:val="0"/>
          <w:sz w:val="32"/>
          <w:szCs w:val="32"/>
        </w:rPr>
        <w:t>传资格审查的相关材料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缴纳复试费并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进行网上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复试确认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。学院在复试前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kern w:val="0"/>
          <w:sz w:val="32"/>
          <w:szCs w:val="32"/>
        </w:rPr>
        <w:t>对考生材料进行严格审查核验，对不符合规定者，不予复试。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审查考生的报考资格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ascii="仿宋" w:hAnsi="仿宋" w:eastAsia="仿宋" w:cs="华文仿宋"/>
          <w:kern w:val="0"/>
          <w:sz w:val="32"/>
          <w:szCs w:val="32"/>
        </w:rPr>
        <w:t>1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.审查考生的报考资格：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⑴《南昌大学</w:t>
      </w: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年研究生招生思想政治品德考核表》（需提前审查盖章）。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⑵应届本科毕业生：完整注册后的学生证（高校教务部门颁发的学生证）；《教育部学籍在线验证报告》的打印件（网址：</w:t>
      </w:r>
      <w:r>
        <w:rPr>
          <w:rFonts w:ascii="仿宋" w:hAnsi="仿宋" w:eastAsia="仿宋" w:cs="华文仿宋"/>
          <w:kern w:val="0"/>
          <w:sz w:val="32"/>
          <w:szCs w:val="32"/>
        </w:rPr>
        <w:t>http://www.chsi.com.cn/xlcx/bgcx.jsp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）；所在学校学籍管理部门公章的成绩证明；《全日制应届本科毕业生证明》（填写完毕后加盖学籍管理部门公章）。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⑶往届本科毕业生：本科毕业证书、学位证书原件；《教育部学历证书电子注册备案表》的打印件（网址：</w:t>
      </w:r>
      <w:r>
        <w:rPr>
          <w:rFonts w:ascii="仿宋" w:hAnsi="仿宋" w:eastAsia="仿宋" w:cs="华文仿宋"/>
          <w:kern w:val="0"/>
          <w:sz w:val="32"/>
          <w:szCs w:val="32"/>
        </w:rPr>
        <w:t>http://www.chsi.com. cn/xlcx/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）；因毕业时间早而不能在线验证的，需提供教育部《中国高等教育学历认证报告》（网址：</w:t>
      </w:r>
      <w:r>
        <w:rPr>
          <w:rFonts w:ascii="仿宋" w:hAnsi="仿宋" w:eastAsia="仿宋" w:cs="华文仿宋"/>
          <w:kern w:val="0"/>
          <w:sz w:val="32"/>
          <w:szCs w:val="32"/>
        </w:rPr>
        <w:t>http://www.chsi.com.cn/xlrz/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）。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kern w:val="0"/>
          <w:sz w:val="32"/>
          <w:szCs w:val="32"/>
        </w:rPr>
        <w:t>⑷身份证复印件（正反面，注明研招复试资格审查用）。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以上材料入校时将查验原件，如有弄虚作假的情况，则取消录取资格。资格审查不合格者，不得参加复试。所有上交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材料，不管是否录取，一律不予退还。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远程网络复试材料提交时间：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4月 1 日之前上传电子版材料，纸质版材料于 4 月 2 日寄出，</w:t>
      </w:r>
      <w:bookmarkStart w:id="0" w:name="Text8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地址：江西省南昌市红谷滩区学府大道999号南昌大学生命科学学院，李老师，联系电话：0791-83968957 ，为保障邮件的及时性和安全性，建议选择顺丰速运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、复试要求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（一）复试方式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采用网络远程复试的方式。</w:t>
      </w:r>
    </w:p>
    <w:p>
      <w:pPr>
        <w:pStyle w:val="7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网络远程复试要求（考生须准备的软、硬件设施及环境要求）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学信网的研招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远程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面试系统，请在以下网址下载安装客户端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https://bm.chsi.com.cn/ycms/stu/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Style w:val="11"/>
          <w:rFonts w:hint="eastAsia" w:ascii="仿宋" w:hAnsi="仿宋" w:eastAsia="仿宋" w:cs="仿宋"/>
          <w:b w:val="0"/>
          <w:color w:val="auto"/>
          <w:sz w:val="32"/>
          <w:szCs w:val="32"/>
        </w:rPr>
        <w:t>2</w:t>
      </w:r>
      <w:r>
        <w:rPr>
          <w:rStyle w:val="11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腾讯会议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作为备用软件，请登录官网下载安装客户端。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3.主流配置的电脑，安装Win7、Win10系统，以及.Net Framework（客户端下载页面也提供相关链接）；硬件设备兼容性一般取决于操作系统，只要操作系统能识别就可以。</w:t>
      </w:r>
      <w:r>
        <w:rPr>
          <w:rFonts w:hint="eastAsia" w:ascii="微软雅黑" w:hAnsi="微软雅黑" w:eastAsia="微软雅黑" w:cs="微软雅黑"/>
          <w:color w:val="6E4832"/>
          <w:kern w:val="0"/>
          <w:sz w:val="24"/>
          <w:szCs w:val="24"/>
          <w:lang w:val="en-US" w:eastAsia="zh-CN" w:bidi="ar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考生远程复试所需配备的设备和复试场地要求：电脑1台，手机1部，无线/有线网络，及能配置双机位监控的相对安静封闭的场地。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）复试时间</w:t>
      </w:r>
    </w:p>
    <w:tbl>
      <w:tblPr>
        <w:tblStyle w:val="9"/>
        <w:tblpPr w:leftFromText="180" w:rightFromText="180" w:vertAnchor="text" w:horzAnchor="page" w:tblpX="1905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950"/>
        <w:gridCol w:w="1701"/>
        <w:gridCol w:w="242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7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950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1701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复试内容</w:t>
            </w:r>
          </w:p>
        </w:tc>
        <w:tc>
          <w:tcPr>
            <w:tcW w:w="2425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1016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7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071001</w:t>
            </w:r>
          </w:p>
        </w:tc>
        <w:tc>
          <w:tcPr>
            <w:tcW w:w="1950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植物学</w:t>
            </w:r>
          </w:p>
        </w:tc>
        <w:tc>
          <w:tcPr>
            <w:tcW w:w="1701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071002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动物学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071004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水生生物学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071005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1" w:name="Text48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071006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神经生物学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071007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遗传学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071009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细胞生物学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071010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生物化学与分子生物学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071300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2425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4月6日9:00-10:30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071001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植物学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4月6日10:30-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071002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动物学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4月6日10:30-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071004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水生生物学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4月6日10:30-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071005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4月6日10:30-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071006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神经生物学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4月6日10:30-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071007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遗传学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4月7日9:30-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071009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细胞生物学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4月7日9:30-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071010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生物化学与分子生物学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4月7日9:30-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071300</w:t>
            </w: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专业面试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4月7日9:30-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各学位点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英语口语听力</w:t>
            </w:r>
          </w:p>
        </w:tc>
        <w:tc>
          <w:tcPr>
            <w:tcW w:w="24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4月6、7日9:00-</w:t>
            </w:r>
          </w:p>
        </w:tc>
        <w:tc>
          <w:tcPr>
            <w:tcW w:w="101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网络远程复试于</w:t>
      </w:r>
      <w:bookmarkEnd w:id="1"/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4月 2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日前完成资格审查及软硬件测试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，软硬件测试时间另行通知。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复试流程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复试包括外国语听力与口语测试、专业基础考核、综合素质三个环节。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1.外国语听力与口语测试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每位考生线上口试时间5分钟，在随机抽取话题后，进行话题准备、英文自我介绍、话题陈述以及问题简答。</w:t>
      </w:r>
    </w:p>
    <w:p>
      <w:pPr>
        <w:pStyle w:val="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专业考核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原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定专业基础测试，采用网络远程笔试，重点考察实验基本技能、科研思路、发现解决问题能力等，不着重考察专业课基本理论、基本概念。为开放性、分析性试题，全院考生同时线上考试。</w:t>
      </w:r>
    </w:p>
    <w:p>
      <w:pPr>
        <w:pStyle w:val="7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综合素质考核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采取线上面试，每个考生时长20分钟。主要包括：自我介绍、面试考官与考生间的问答等。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复试成绩计算及录取原则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一志愿考生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总成绩=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60%+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/2.5)*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40%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说明：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复试成绩总分为250 分。其中，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专业基础考核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100分，综合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素质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满分为100分；外国语听力与口语测试满分为50分。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10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基础考核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综合素质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及格分均为60分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任一科目不及格者不予录取。录取时分专业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根据考生的总成绩排序，依次录取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专项计划单列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信息公开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（一）复试考生如参加网络远程复试存在困难，应事先向学院提出。学院视考生的情况精准施策，确保考生完成远程网络复试。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（二）试题保密。复试内容属于国家机密，复试过程禁止录音、录像和录屏，禁止将相关信息泄露和公布。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考生如有泄密行为，视为违纪，取消考试成绩，情节严重的将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按相关法律法规进行处罚。</w:t>
      </w:r>
    </w:p>
    <w:p>
      <w:pPr>
        <w:tabs>
          <w:tab w:val="left" w:pos="1498"/>
        </w:tabs>
        <w:bidi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（三）复试考生如有代考、作弊等违规行为，复试小组一经发现，通过学院上报研究生院，按相关法律法规进行处罚。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（四）提前测试。考生提前测试设备和网络，需要保证设备电量充足，网络连接正常。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（五）复试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领导小组组织对考生的复试考核，提出拟录取考生名单，受理考生咨询、申诉并进行解释。申诉电话</w:t>
      </w:r>
      <w:bookmarkStart w:id="2" w:name="Text55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bookmarkEnd w:id="2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0791-83968957 李老师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，申诉邮箱：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415168524@qq.com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生命科学学院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2022年3月29日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85EC8"/>
    <w:multiLevelType w:val="singleLevel"/>
    <w:tmpl w:val="AB585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C4FC01"/>
    <w:multiLevelType w:val="singleLevel"/>
    <w:tmpl w:val="B4C4FC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64D045"/>
    <w:multiLevelType w:val="singleLevel"/>
    <w:tmpl w:val="CA64D0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CEDE6A0"/>
    <w:multiLevelType w:val="singleLevel"/>
    <w:tmpl w:val="2CEDE6A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A2"/>
    <w:rsid w:val="0008328B"/>
    <w:rsid w:val="00094EB0"/>
    <w:rsid w:val="0028046F"/>
    <w:rsid w:val="00314506"/>
    <w:rsid w:val="003B15DA"/>
    <w:rsid w:val="004438A2"/>
    <w:rsid w:val="0045194A"/>
    <w:rsid w:val="00621C19"/>
    <w:rsid w:val="00652A1D"/>
    <w:rsid w:val="0069418C"/>
    <w:rsid w:val="00754542"/>
    <w:rsid w:val="007D3A14"/>
    <w:rsid w:val="009F10A0"/>
    <w:rsid w:val="00B32FF1"/>
    <w:rsid w:val="00B62E24"/>
    <w:rsid w:val="00C00A26"/>
    <w:rsid w:val="00CF2EF8"/>
    <w:rsid w:val="00EB46C3"/>
    <w:rsid w:val="00F0736F"/>
    <w:rsid w:val="00F916E4"/>
    <w:rsid w:val="032D7F2F"/>
    <w:rsid w:val="04ED7979"/>
    <w:rsid w:val="052D6C99"/>
    <w:rsid w:val="05CF1AFF"/>
    <w:rsid w:val="06152BDF"/>
    <w:rsid w:val="06C54CB0"/>
    <w:rsid w:val="073948D6"/>
    <w:rsid w:val="08964A70"/>
    <w:rsid w:val="08C51625"/>
    <w:rsid w:val="0A4E2EC8"/>
    <w:rsid w:val="0AAF2AA5"/>
    <w:rsid w:val="0B1A3653"/>
    <w:rsid w:val="0C040FAC"/>
    <w:rsid w:val="0C0B6471"/>
    <w:rsid w:val="0E0C1621"/>
    <w:rsid w:val="0E125B5A"/>
    <w:rsid w:val="0E165CCF"/>
    <w:rsid w:val="0EA03BE6"/>
    <w:rsid w:val="0F4731AF"/>
    <w:rsid w:val="0F4E1CE6"/>
    <w:rsid w:val="12DE3239"/>
    <w:rsid w:val="13E1005C"/>
    <w:rsid w:val="14C01F6E"/>
    <w:rsid w:val="16447CE0"/>
    <w:rsid w:val="16FC68BB"/>
    <w:rsid w:val="170A6D29"/>
    <w:rsid w:val="177726BA"/>
    <w:rsid w:val="198A054A"/>
    <w:rsid w:val="1BE41FD6"/>
    <w:rsid w:val="1D082CBF"/>
    <w:rsid w:val="1E870D71"/>
    <w:rsid w:val="1EDB254B"/>
    <w:rsid w:val="1EF961B8"/>
    <w:rsid w:val="1F43590D"/>
    <w:rsid w:val="1F615F42"/>
    <w:rsid w:val="1FFE1A9C"/>
    <w:rsid w:val="20842D19"/>
    <w:rsid w:val="20C004F1"/>
    <w:rsid w:val="25AE585D"/>
    <w:rsid w:val="28C00E96"/>
    <w:rsid w:val="29E21551"/>
    <w:rsid w:val="2C1620E7"/>
    <w:rsid w:val="2DFD246A"/>
    <w:rsid w:val="2ECB098C"/>
    <w:rsid w:val="2F08643E"/>
    <w:rsid w:val="2F37546B"/>
    <w:rsid w:val="2FB629D9"/>
    <w:rsid w:val="31723B02"/>
    <w:rsid w:val="33633703"/>
    <w:rsid w:val="34BF4780"/>
    <w:rsid w:val="35D205B3"/>
    <w:rsid w:val="360C414D"/>
    <w:rsid w:val="37C64598"/>
    <w:rsid w:val="38A115F0"/>
    <w:rsid w:val="3905525C"/>
    <w:rsid w:val="39841BC6"/>
    <w:rsid w:val="3C7E3035"/>
    <w:rsid w:val="3DCF022E"/>
    <w:rsid w:val="41377E16"/>
    <w:rsid w:val="4185518C"/>
    <w:rsid w:val="420C1409"/>
    <w:rsid w:val="45CC15DB"/>
    <w:rsid w:val="48526543"/>
    <w:rsid w:val="492620E3"/>
    <w:rsid w:val="49964544"/>
    <w:rsid w:val="4AE37691"/>
    <w:rsid w:val="4B657A83"/>
    <w:rsid w:val="4CE315F6"/>
    <w:rsid w:val="4D120570"/>
    <w:rsid w:val="4D6441CE"/>
    <w:rsid w:val="50522A2B"/>
    <w:rsid w:val="507B00C8"/>
    <w:rsid w:val="50864304"/>
    <w:rsid w:val="51AC6306"/>
    <w:rsid w:val="52CF46A6"/>
    <w:rsid w:val="53D12F02"/>
    <w:rsid w:val="57285034"/>
    <w:rsid w:val="583700D5"/>
    <w:rsid w:val="59A560E7"/>
    <w:rsid w:val="59CD2C90"/>
    <w:rsid w:val="5BCB4A9B"/>
    <w:rsid w:val="5BE423D8"/>
    <w:rsid w:val="5C6A27ED"/>
    <w:rsid w:val="5D31515F"/>
    <w:rsid w:val="5E725E63"/>
    <w:rsid w:val="60281F88"/>
    <w:rsid w:val="61412A26"/>
    <w:rsid w:val="61AA6786"/>
    <w:rsid w:val="627754E7"/>
    <w:rsid w:val="6473670A"/>
    <w:rsid w:val="65B66671"/>
    <w:rsid w:val="682628CA"/>
    <w:rsid w:val="6AE9280B"/>
    <w:rsid w:val="6BDF5315"/>
    <w:rsid w:val="6C537170"/>
    <w:rsid w:val="6CA71903"/>
    <w:rsid w:val="6D1E400F"/>
    <w:rsid w:val="6D8852F5"/>
    <w:rsid w:val="6ECB392F"/>
    <w:rsid w:val="6F002721"/>
    <w:rsid w:val="70C51859"/>
    <w:rsid w:val="714242D9"/>
    <w:rsid w:val="71D73D5F"/>
    <w:rsid w:val="736B109F"/>
    <w:rsid w:val="74FF64E6"/>
    <w:rsid w:val="75175B20"/>
    <w:rsid w:val="787D0EFD"/>
    <w:rsid w:val="78FD6B4A"/>
    <w:rsid w:val="79A12FA2"/>
    <w:rsid w:val="7A0D1DC6"/>
    <w:rsid w:val="7D041C9B"/>
    <w:rsid w:val="7D1306DB"/>
    <w:rsid w:val="7D6E3C3C"/>
    <w:rsid w:val="7F5D0943"/>
    <w:rsid w:val="7F7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style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D23C88-A6CA-40A9-9E72-B84B81CA3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2304</Words>
  <Characters>2842</Characters>
  <Lines>26</Lines>
  <Paragraphs>7</Paragraphs>
  <TotalTime>50</TotalTime>
  <ScaleCrop>false</ScaleCrop>
  <LinksUpToDate>false</LinksUpToDate>
  <CharactersWithSpaces>2988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2020-05-10T03:33:00Z</dcterms:created>
  <dc:creator>Administrator</dc:creator>
  <cp:lastModifiedBy>Lenovo</cp:lastModifiedBy>
  <cp:lastPrinted>2021-03-25T08:32:00Z</cp:lastPrinted>
  <dcterms:modified xsi:type="dcterms:W3CDTF">2022-03-30T07:26:47Z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A5DD4E5D617F4A9D9C5F597B880BF92C</vt:lpwstr>
  </property>
</Properties>
</file>